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9F1FB"/>
  <w:body>
    <w:p w14:paraId="6F9AC58D" w14:textId="20B01DF2" w:rsidR="003F062B" w:rsidRPr="00E458A9" w:rsidRDefault="003F062B" w:rsidP="003F062B">
      <w:pPr>
        <w:spacing w:line="360" w:lineRule="auto"/>
        <w:jc w:val="center"/>
        <w:rPr>
          <w:rFonts w:ascii="Times New Roman" w:hAnsi="Times New Roman" w:cs="Times New Roman"/>
          <w:b/>
          <w:bCs/>
          <w:color w:val="FF0000"/>
          <w:sz w:val="72"/>
          <w:szCs w:val="72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076A5221" wp14:editId="406348FC">
            <wp:simplePos x="0" y="0"/>
            <wp:positionH relativeFrom="margin">
              <wp:posOffset>4872504</wp:posOffset>
            </wp:positionH>
            <wp:positionV relativeFrom="paragraph">
              <wp:posOffset>1279749</wp:posOffset>
            </wp:positionV>
            <wp:extent cx="547734" cy="1032734"/>
            <wp:effectExtent l="0" t="0" r="5080" b="0"/>
            <wp:wrapNone/>
            <wp:docPr id="482353261" name="Рисунок 482353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4023"/>
                    <a:stretch/>
                  </pic:blipFill>
                  <pic:spPr bwMode="auto">
                    <a:xfrm>
                      <a:off x="0" y="0"/>
                      <a:ext cx="547734" cy="1032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2B709CE3" wp14:editId="476DE331">
            <wp:simplePos x="0" y="0"/>
            <wp:positionH relativeFrom="margin">
              <wp:posOffset>429297</wp:posOffset>
            </wp:positionH>
            <wp:positionV relativeFrom="paragraph">
              <wp:posOffset>853253</wp:posOffset>
            </wp:positionV>
            <wp:extent cx="978946" cy="1581323"/>
            <wp:effectExtent l="0" t="0" r="0" b="0"/>
            <wp:wrapNone/>
            <wp:docPr id="130702757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334"/>
                    <a:stretch/>
                  </pic:blipFill>
                  <pic:spPr bwMode="auto">
                    <a:xfrm>
                      <a:off x="0" y="0"/>
                      <a:ext cx="978946" cy="1581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0969" w:rsidRPr="00E458A9">
        <w:rPr>
          <w:rFonts w:ascii="Times New Roman" w:hAnsi="Times New Roman" w:cs="Times New Roman"/>
          <w:b/>
          <w:bCs/>
          <w:color w:val="FF0000"/>
          <w:sz w:val="72"/>
          <w:szCs w:val="72"/>
        </w:rPr>
        <w:t>Развитие фонематических процессов у старших дошкольников</w:t>
      </w:r>
    </w:p>
    <w:p w14:paraId="56148F9C" w14:textId="77777777" w:rsidR="00985BD8" w:rsidRPr="00985BD8" w:rsidRDefault="00985BD8" w:rsidP="00985BD8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36"/>
          <w:szCs w:val="36"/>
        </w:rPr>
      </w:pPr>
      <w:r w:rsidRPr="00985BD8">
        <w:rPr>
          <w:rFonts w:ascii="Times New Roman" w:hAnsi="Times New Roman" w:cs="Times New Roman"/>
          <w:color w:val="000000" w:themeColor="text1"/>
          <w:sz w:val="36"/>
          <w:szCs w:val="36"/>
        </w:rPr>
        <w:t xml:space="preserve">Частым нарушением речи у детей выступает </w:t>
      </w:r>
      <w:r w:rsidRPr="00985BD8">
        <w:rPr>
          <w:rFonts w:ascii="Times New Roman" w:hAnsi="Times New Roman" w:cs="Times New Roman"/>
          <w:b/>
          <w:bCs/>
          <w:color w:val="000000" w:themeColor="text1"/>
          <w:sz w:val="36"/>
          <w:szCs w:val="36"/>
          <w:u w:val="wave" w:color="FF0000"/>
        </w:rPr>
        <w:t>фонетико-фонематическое недоразвитие — нарушение процессов формирования произносительной системы родного языка у детей с различными речевыми расстройствами вследствие дефектов восприятия и произношения фонем.</w:t>
      </w:r>
      <w:r w:rsidRPr="00985BD8">
        <w:rPr>
          <w:rFonts w:ascii="Times New Roman" w:hAnsi="Times New Roman" w:cs="Times New Roman"/>
          <w:color w:val="000000" w:themeColor="text1"/>
          <w:sz w:val="36"/>
          <w:szCs w:val="36"/>
        </w:rPr>
        <w:t xml:space="preserve"> К этой категории относятся дети с нормальным слухом и интеллектом.</w:t>
      </w:r>
    </w:p>
    <w:p w14:paraId="6DD64915" w14:textId="77777777" w:rsidR="00985BD8" w:rsidRPr="00985BD8" w:rsidRDefault="00985BD8" w:rsidP="00E458A9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bCs/>
          <w:color w:val="000000" w:themeColor="text1"/>
          <w:sz w:val="36"/>
          <w:szCs w:val="36"/>
          <w:u w:val="wave" w:color="FF0000"/>
        </w:rPr>
      </w:pPr>
      <w:r w:rsidRPr="00985BD8">
        <w:rPr>
          <w:rFonts w:ascii="Times New Roman" w:hAnsi="Times New Roman" w:cs="Times New Roman"/>
          <w:b/>
          <w:bCs/>
          <w:color w:val="000000" w:themeColor="text1"/>
          <w:sz w:val="36"/>
          <w:szCs w:val="36"/>
          <w:u w:val="wave" w:color="FF0000"/>
        </w:rPr>
        <w:t>Это целый комплекс фонетико-фонематических нарушений, включающий нарушения:</w:t>
      </w:r>
    </w:p>
    <w:p w14:paraId="50BE9CAB" w14:textId="4FF47830" w:rsidR="00985BD8" w:rsidRPr="00985BD8" w:rsidRDefault="00E12173" w:rsidP="00E12173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36"/>
          <w:szCs w:val="36"/>
        </w:rPr>
      </w:pPr>
      <w:r>
        <w:rPr>
          <w:rFonts w:ascii="Times New Roman" w:hAnsi="Times New Roman" w:cs="Times New Roman"/>
          <w:color w:val="000000" w:themeColor="text1"/>
          <w:sz w:val="36"/>
          <w:szCs w:val="36"/>
        </w:rPr>
        <w:t xml:space="preserve">- </w:t>
      </w:r>
      <w:r w:rsidR="00985BD8" w:rsidRPr="00985BD8">
        <w:rPr>
          <w:rFonts w:ascii="Times New Roman" w:hAnsi="Times New Roman" w:cs="Times New Roman"/>
          <w:b/>
          <w:bCs/>
          <w:color w:val="FF0000"/>
          <w:sz w:val="36"/>
          <w:szCs w:val="36"/>
        </w:rPr>
        <w:t>фонематического слуха</w:t>
      </w:r>
      <w:r w:rsidR="00070152">
        <w:rPr>
          <w:rFonts w:ascii="Times New Roman" w:hAnsi="Times New Roman" w:cs="Times New Roman"/>
          <w:color w:val="000000" w:themeColor="text1"/>
          <w:sz w:val="36"/>
          <w:szCs w:val="36"/>
        </w:rPr>
        <w:t>- т</w:t>
      </w:r>
      <w:r w:rsidR="00070152" w:rsidRPr="00070152">
        <w:rPr>
          <w:rFonts w:ascii="Times New Roman" w:hAnsi="Times New Roman" w:cs="Times New Roman"/>
          <w:color w:val="000000" w:themeColor="text1"/>
          <w:sz w:val="36"/>
          <w:szCs w:val="36"/>
        </w:rPr>
        <w:t xml:space="preserve">онкий систематизированный слух, обладающий способностью осуществлять операции различения и узнавания фонем, составляющих звуковую оболочку слова. </w:t>
      </w:r>
    </w:p>
    <w:p w14:paraId="3B8D37A5" w14:textId="17F12899" w:rsidR="00985BD8" w:rsidRPr="00985BD8" w:rsidRDefault="00E12173" w:rsidP="00E12173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36"/>
          <w:szCs w:val="36"/>
        </w:rPr>
      </w:pPr>
      <w:r>
        <w:rPr>
          <w:rFonts w:ascii="Times New Roman" w:hAnsi="Times New Roman" w:cs="Times New Roman"/>
          <w:color w:val="000000" w:themeColor="text1"/>
          <w:sz w:val="36"/>
          <w:szCs w:val="36"/>
        </w:rPr>
        <w:t xml:space="preserve">- </w:t>
      </w:r>
      <w:r w:rsidR="00985BD8" w:rsidRPr="00985BD8"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  <w:t>фонематического анализа</w:t>
      </w:r>
      <w:proofErr w:type="gramStart"/>
      <w:r w:rsidR="00070152">
        <w:rPr>
          <w:rFonts w:ascii="Times New Roman" w:hAnsi="Times New Roman" w:cs="Times New Roman"/>
          <w:color w:val="000000" w:themeColor="text1"/>
          <w:sz w:val="36"/>
          <w:szCs w:val="36"/>
        </w:rPr>
        <w:t>- это</w:t>
      </w:r>
      <w:proofErr w:type="gramEnd"/>
      <w:r w:rsidR="00070152" w:rsidRPr="00070152">
        <w:rPr>
          <w:rFonts w:ascii="Times New Roman" w:hAnsi="Times New Roman" w:cs="Times New Roman"/>
          <w:color w:val="000000" w:themeColor="text1"/>
          <w:sz w:val="36"/>
          <w:szCs w:val="36"/>
        </w:rPr>
        <w:t xml:space="preserve"> умение расчленять слышимое слово на составляющие его звуки, четко представлять себе его звуковую структуру.</w:t>
      </w:r>
    </w:p>
    <w:p w14:paraId="339C8185" w14:textId="2FE0461C" w:rsidR="00985BD8" w:rsidRPr="00985BD8" w:rsidRDefault="00985BD8" w:rsidP="00985BD8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36"/>
          <w:szCs w:val="36"/>
        </w:rPr>
      </w:pPr>
      <w:r w:rsidRPr="00985BD8">
        <w:rPr>
          <w:rFonts w:ascii="Times New Roman" w:hAnsi="Times New Roman" w:cs="Times New Roman"/>
          <w:color w:val="000000" w:themeColor="text1"/>
          <w:sz w:val="36"/>
          <w:szCs w:val="36"/>
        </w:rPr>
        <w:lastRenderedPageBreak/>
        <w:t xml:space="preserve">- </w:t>
      </w:r>
      <w:r w:rsidRPr="00985BD8">
        <w:rPr>
          <w:rFonts w:ascii="Times New Roman" w:hAnsi="Times New Roman" w:cs="Times New Roman"/>
          <w:b/>
          <w:bCs/>
          <w:color w:val="FF0000"/>
          <w:sz w:val="36"/>
          <w:szCs w:val="36"/>
        </w:rPr>
        <w:t>фонематического синтеза</w:t>
      </w:r>
      <w:proofErr w:type="gramStart"/>
      <w:r w:rsidR="00070152">
        <w:rPr>
          <w:rFonts w:ascii="Times New Roman" w:hAnsi="Times New Roman" w:cs="Times New Roman"/>
          <w:color w:val="000000" w:themeColor="text1"/>
          <w:sz w:val="36"/>
          <w:szCs w:val="36"/>
        </w:rPr>
        <w:t xml:space="preserve">- </w:t>
      </w:r>
      <w:r w:rsidR="00E12173" w:rsidRPr="00E12173">
        <w:rPr>
          <w:rFonts w:ascii="Times New Roman" w:hAnsi="Times New Roman" w:cs="Times New Roman"/>
          <w:color w:val="000000" w:themeColor="text1"/>
          <w:sz w:val="36"/>
          <w:szCs w:val="36"/>
        </w:rPr>
        <w:t>это</w:t>
      </w:r>
      <w:proofErr w:type="gramEnd"/>
      <w:r w:rsidR="00E12173" w:rsidRPr="00E12173">
        <w:rPr>
          <w:rFonts w:ascii="Times New Roman" w:hAnsi="Times New Roman" w:cs="Times New Roman"/>
          <w:color w:val="000000" w:themeColor="text1"/>
          <w:sz w:val="36"/>
          <w:szCs w:val="36"/>
        </w:rPr>
        <w:t xml:space="preserve"> умение соединять отдельные звуки в целое слово с последующим узнаванием этого слова, мысленно составленного из звуков.</w:t>
      </w:r>
    </w:p>
    <w:p w14:paraId="16219739" w14:textId="2B6CD7AE" w:rsidR="00985BD8" w:rsidRPr="00985BD8" w:rsidRDefault="00E12173" w:rsidP="00E12173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36"/>
          <w:szCs w:val="36"/>
        </w:rPr>
      </w:pPr>
      <w:r>
        <w:rPr>
          <w:rFonts w:ascii="Times New Roman" w:hAnsi="Times New Roman" w:cs="Times New Roman"/>
          <w:color w:val="000000" w:themeColor="text1"/>
          <w:sz w:val="36"/>
          <w:szCs w:val="36"/>
        </w:rPr>
        <w:t xml:space="preserve">- </w:t>
      </w:r>
      <w:r w:rsidR="00985BD8" w:rsidRPr="00985BD8"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  <w:t>фонематического восприятия</w:t>
      </w:r>
      <w:r>
        <w:rPr>
          <w:rFonts w:ascii="Times New Roman" w:hAnsi="Times New Roman" w:cs="Times New Roman"/>
          <w:color w:val="000000" w:themeColor="text1"/>
          <w:sz w:val="36"/>
          <w:szCs w:val="36"/>
        </w:rPr>
        <w:t xml:space="preserve">- </w:t>
      </w:r>
      <w:r w:rsidRPr="00E12173">
        <w:rPr>
          <w:rFonts w:ascii="Times New Roman" w:hAnsi="Times New Roman" w:cs="Times New Roman"/>
          <w:color w:val="000000" w:themeColor="text1"/>
          <w:sz w:val="36"/>
          <w:szCs w:val="36"/>
        </w:rPr>
        <w:t>специальные умственные действия пи дифференциации фонем и установлению звуковой структуры слова.</w:t>
      </w:r>
    </w:p>
    <w:p w14:paraId="21B31943" w14:textId="5AD98B7A" w:rsidR="00985BD8" w:rsidRPr="00985BD8" w:rsidRDefault="00985BD8" w:rsidP="00985BD8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36"/>
          <w:szCs w:val="36"/>
        </w:rPr>
      </w:pPr>
      <w:r w:rsidRPr="00985BD8">
        <w:rPr>
          <w:rFonts w:ascii="Times New Roman" w:hAnsi="Times New Roman" w:cs="Times New Roman"/>
          <w:color w:val="000000" w:themeColor="text1"/>
          <w:sz w:val="36"/>
          <w:szCs w:val="36"/>
        </w:rPr>
        <w:t xml:space="preserve">- </w:t>
      </w:r>
      <w:r w:rsidRPr="00985BD8">
        <w:rPr>
          <w:rFonts w:ascii="Times New Roman" w:hAnsi="Times New Roman" w:cs="Times New Roman"/>
          <w:b/>
          <w:bCs/>
          <w:color w:val="FF0000"/>
          <w:sz w:val="36"/>
          <w:szCs w:val="36"/>
        </w:rPr>
        <w:t>фонематических представлений</w:t>
      </w:r>
      <w:proofErr w:type="gramStart"/>
      <w:r w:rsidR="00E12173">
        <w:rPr>
          <w:rFonts w:ascii="Times New Roman" w:hAnsi="Times New Roman" w:cs="Times New Roman"/>
          <w:color w:val="000000" w:themeColor="text1"/>
          <w:sz w:val="36"/>
          <w:szCs w:val="36"/>
        </w:rPr>
        <w:t xml:space="preserve">- </w:t>
      </w:r>
      <w:r w:rsidR="00E12173" w:rsidRPr="00E12173">
        <w:rPr>
          <w:rFonts w:ascii="Times New Roman" w:hAnsi="Times New Roman" w:cs="Times New Roman"/>
          <w:color w:val="000000" w:themeColor="text1"/>
          <w:sz w:val="36"/>
          <w:szCs w:val="36"/>
        </w:rPr>
        <w:t>это</w:t>
      </w:r>
      <w:proofErr w:type="gramEnd"/>
      <w:r w:rsidR="00E12173" w:rsidRPr="00E12173">
        <w:rPr>
          <w:rFonts w:ascii="Times New Roman" w:hAnsi="Times New Roman" w:cs="Times New Roman"/>
          <w:color w:val="000000" w:themeColor="text1"/>
          <w:sz w:val="36"/>
          <w:szCs w:val="36"/>
        </w:rPr>
        <w:t xml:space="preserve"> сохранившиеся в сознании образы звуковых оболочек слов, которые образовались на основе предшествовавших восприятий этих слов.</w:t>
      </w:r>
    </w:p>
    <w:p w14:paraId="30C5FB7C" w14:textId="566E1C70" w:rsidR="00A1616E" w:rsidRDefault="00985BD8" w:rsidP="00985BD8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36"/>
          <w:szCs w:val="36"/>
        </w:rPr>
      </w:pPr>
      <w:r>
        <w:rPr>
          <w:rFonts w:ascii="Times New Roman" w:hAnsi="Times New Roman" w:cs="Times New Roman"/>
          <w:color w:val="000000" w:themeColor="text1"/>
          <w:sz w:val="36"/>
          <w:szCs w:val="36"/>
        </w:rPr>
        <w:tab/>
        <w:t>На логопедических занятиях в группе «Ромашка» для профилактики и коррекции фонематических нарушений используются следующие упражнения:</w:t>
      </w:r>
    </w:p>
    <w:p w14:paraId="5B541955" w14:textId="2F6EC15E" w:rsidR="00985BD8" w:rsidRPr="00E458A9" w:rsidRDefault="00985BD8" w:rsidP="00985BD8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b/>
          <w:bCs/>
          <w:color w:val="FF0000"/>
          <w:sz w:val="36"/>
          <w:szCs w:val="36"/>
          <w:u w:val="wave" w:color="0070C0"/>
        </w:rPr>
      </w:pPr>
      <w:r w:rsidRPr="00E458A9">
        <w:rPr>
          <w:rFonts w:ascii="Times New Roman" w:hAnsi="Times New Roman" w:cs="Times New Roman"/>
          <w:b/>
          <w:bCs/>
          <w:color w:val="FF0000"/>
          <w:sz w:val="36"/>
          <w:szCs w:val="36"/>
          <w:u w:val="wave" w:color="0070C0"/>
        </w:rPr>
        <w:t xml:space="preserve">Слуховая дифференциация акустически близких звуков (СШ, ВФ, БП, ЗЖ и </w:t>
      </w:r>
      <w:proofErr w:type="spellStart"/>
      <w:r w:rsidRPr="00E458A9">
        <w:rPr>
          <w:rFonts w:ascii="Times New Roman" w:hAnsi="Times New Roman" w:cs="Times New Roman"/>
          <w:b/>
          <w:bCs/>
          <w:color w:val="FF0000"/>
          <w:sz w:val="36"/>
          <w:szCs w:val="36"/>
          <w:u w:val="wave" w:color="0070C0"/>
        </w:rPr>
        <w:t>тд</w:t>
      </w:r>
      <w:proofErr w:type="spellEnd"/>
      <w:r w:rsidRPr="00E458A9">
        <w:rPr>
          <w:rFonts w:ascii="Times New Roman" w:hAnsi="Times New Roman" w:cs="Times New Roman"/>
          <w:b/>
          <w:bCs/>
          <w:color w:val="FF0000"/>
          <w:sz w:val="36"/>
          <w:szCs w:val="36"/>
          <w:u w:val="wave" w:color="0070C0"/>
        </w:rPr>
        <w:t>.)</w:t>
      </w:r>
    </w:p>
    <w:p w14:paraId="520E1D83" w14:textId="5DA504AD" w:rsidR="00985BD8" w:rsidRDefault="00985BD8" w:rsidP="00985BD8">
      <w:pPr>
        <w:spacing w:after="0" w:line="360" w:lineRule="auto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noProof/>
        </w:rPr>
        <w:drawing>
          <wp:inline distT="0" distB="0" distL="0" distR="0" wp14:anchorId="028EFDB0" wp14:editId="419465CD">
            <wp:extent cx="1151037" cy="2972326"/>
            <wp:effectExtent l="80010" t="72390" r="129540" b="129540"/>
            <wp:docPr id="11977391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739164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162717" cy="300248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B50316" wp14:editId="01AE258D">
            <wp:extent cx="1155916" cy="2533726"/>
            <wp:effectExtent l="73025" t="79375" r="136525" b="136525"/>
            <wp:docPr id="60157145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571459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161888" cy="254681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1AD7AF9" w14:textId="18264BC5" w:rsidR="00420443" w:rsidRDefault="000D66B2" w:rsidP="000D66B2">
      <w:pPr>
        <w:spacing w:after="0" w:line="36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</w:t>
      </w:r>
      <w:r w:rsidR="00420443">
        <w:rPr>
          <w:noProof/>
        </w:rPr>
        <w:drawing>
          <wp:inline distT="0" distB="0" distL="0" distR="0" wp14:anchorId="214D676E" wp14:editId="13084746">
            <wp:extent cx="1580866" cy="3007647"/>
            <wp:effectExtent l="67628" t="84772" r="125412" b="125413"/>
            <wp:docPr id="153250176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2501767" name=""/>
                    <pic:cNvPicPr/>
                  </pic:nvPicPr>
                  <pic:blipFill rotWithShape="1">
                    <a:blip r:embed="rId10"/>
                    <a:srcRect l="13740" t="10555" r="12269" b="15315"/>
                    <a:stretch/>
                  </pic:blipFill>
                  <pic:spPr bwMode="auto">
                    <a:xfrm rot="16200000">
                      <a:off x="0" y="0"/>
                      <a:ext cx="1595822" cy="303610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FC4195" wp14:editId="7EFF3BB9">
            <wp:extent cx="1577975" cy="2533357"/>
            <wp:effectExtent l="74930" t="77470" r="135255" b="135255"/>
            <wp:docPr id="20919431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943116" name=""/>
                    <pic:cNvPicPr/>
                  </pic:nvPicPr>
                  <pic:blipFill rotWithShape="1">
                    <a:blip r:embed="rId11"/>
                    <a:srcRect l="7096" t="6386" r="4923" b="6328"/>
                    <a:stretch/>
                  </pic:blipFill>
                  <pic:spPr bwMode="auto">
                    <a:xfrm rot="16200000">
                      <a:off x="0" y="0"/>
                      <a:ext cx="1592018" cy="255590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CC4BBB" w14:textId="0BC0106B" w:rsidR="00985BD8" w:rsidRPr="008860B2" w:rsidRDefault="00985BD8" w:rsidP="00985BD8">
      <w:pPr>
        <w:spacing w:line="360" w:lineRule="auto"/>
        <w:ind w:firstLine="708"/>
        <w:jc w:val="both"/>
        <w:rPr>
          <w:rFonts w:ascii="Times New Roman" w:hAnsi="Times New Roman" w:cs="Times New Roman"/>
          <w:sz w:val="36"/>
          <w:szCs w:val="36"/>
        </w:rPr>
      </w:pPr>
      <w:r w:rsidRPr="00E458A9">
        <w:rPr>
          <w:rFonts w:ascii="Times New Roman" w:hAnsi="Times New Roman" w:cs="Times New Roman"/>
          <w:b/>
          <w:bCs/>
          <w:color w:val="FF0000"/>
          <w:sz w:val="36"/>
          <w:szCs w:val="36"/>
          <w:u w:val="wave" w:color="0070C0"/>
        </w:rPr>
        <w:lastRenderedPageBreak/>
        <w:t>2. Фонематический анализ слов</w:t>
      </w:r>
      <w:r w:rsidRPr="00E458A9">
        <w:rPr>
          <w:rFonts w:ascii="Times New Roman" w:hAnsi="Times New Roman" w:cs="Times New Roman"/>
          <w:color w:val="FF0000"/>
          <w:sz w:val="36"/>
          <w:szCs w:val="36"/>
        </w:rPr>
        <w:t xml:space="preserve"> </w:t>
      </w:r>
      <w:r w:rsidRPr="008860B2">
        <w:rPr>
          <w:rFonts w:ascii="Times New Roman" w:hAnsi="Times New Roman" w:cs="Times New Roman"/>
          <w:sz w:val="36"/>
          <w:szCs w:val="36"/>
        </w:rPr>
        <w:t>(выделение ударного гласного из начала слова и конечного согласного из конца слова; определение места звука в слове по принципу: начало, середина, конец).</w:t>
      </w:r>
    </w:p>
    <w:p w14:paraId="3A824284" w14:textId="77777777" w:rsidR="00985BD8" w:rsidRDefault="00985BD8" w:rsidP="00985BD8">
      <w:pPr>
        <w:spacing w:after="0" w:line="360" w:lineRule="auto"/>
        <w:jc w:val="both"/>
        <w:rPr>
          <w:noProof/>
          <w14:ligatures w14:val="standardContextual"/>
        </w:rPr>
      </w:pPr>
      <w:r>
        <w:rPr>
          <w:noProof/>
          <w14:ligatures w14:val="standardContextual"/>
        </w:rPr>
        <w:drawing>
          <wp:inline distT="0" distB="0" distL="0" distR="0" wp14:anchorId="323E85EA" wp14:editId="094760B8">
            <wp:extent cx="817830" cy="2857315"/>
            <wp:effectExtent l="66040" t="86360" r="125095" b="125095"/>
            <wp:docPr id="19815597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1559714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43512" cy="294704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t xml:space="preserve"> </w:t>
      </w:r>
      <w:r>
        <w:rPr>
          <w:noProof/>
          <w14:ligatures w14:val="standardContextual"/>
        </w:rPr>
        <w:drawing>
          <wp:inline distT="0" distB="0" distL="0" distR="0" wp14:anchorId="6D25F62F" wp14:editId="4BCF8397">
            <wp:extent cx="829294" cy="2813018"/>
            <wp:effectExtent l="74930" t="77470" r="141605" b="141605"/>
            <wp:docPr id="9144637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463717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44940" cy="286608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6D2A983" w14:textId="26602BC8" w:rsidR="00420443" w:rsidRDefault="000D66B2" w:rsidP="000D66B2">
      <w:pPr>
        <w:spacing w:after="0" w:line="360" w:lineRule="auto"/>
        <w:jc w:val="center"/>
        <w:rPr>
          <w:noProof/>
          <w14:ligatures w14:val="standardContextual"/>
        </w:rPr>
      </w:pPr>
      <w:r>
        <w:rPr>
          <w:noProof/>
        </w:rPr>
        <w:drawing>
          <wp:inline distT="0" distB="0" distL="0" distR="0" wp14:anchorId="527C4C54" wp14:editId="034DB88E">
            <wp:extent cx="754289" cy="3192891"/>
            <wp:effectExtent l="75883" t="76517" r="141287" b="141288"/>
            <wp:docPr id="221183720" name="Рисунок 221183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692852" name=""/>
                    <pic:cNvPicPr/>
                  </pic:nvPicPr>
                  <pic:blipFill rotWithShape="1">
                    <a:blip r:embed="rId14"/>
                    <a:srcRect l="41429" t="16592" r="29436" b="8873"/>
                    <a:stretch/>
                  </pic:blipFill>
                  <pic:spPr bwMode="auto">
                    <a:xfrm rot="16200000">
                      <a:off x="0" y="0"/>
                      <a:ext cx="759010" cy="321287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A6A0DB" w14:textId="7DCE2441" w:rsidR="00985BD8" w:rsidRPr="000D66B2" w:rsidRDefault="00985BD8" w:rsidP="000D66B2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36"/>
          <w:szCs w:val="36"/>
        </w:rPr>
      </w:pPr>
      <w:r w:rsidRPr="000D66B2">
        <w:rPr>
          <w:rFonts w:ascii="Times New Roman" w:hAnsi="Times New Roman" w:cs="Times New Roman"/>
          <w:b/>
          <w:bCs/>
          <w:color w:val="FF0000"/>
          <w:sz w:val="36"/>
          <w:szCs w:val="36"/>
          <w:u w:val="wave" w:color="0070C0"/>
        </w:rPr>
        <w:t>3. Выделение слов с заданным звуком</w:t>
      </w:r>
      <w:r w:rsidR="000D66B2" w:rsidRPr="000D66B2">
        <w:rPr>
          <w:rFonts w:ascii="Times New Roman" w:hAnsi="Times New Roman" w:cs="Times New Roman"/>
          <w:b/>
          <w:bCs/>
          <w:color w:val="FF0000"/>
          <w:sz w:val="36"/>
          <w:szCs w:val="36"/>
          <w:u w:val="wave" w:color="0070C0"/>
        </w:rPr>
        <w:t xml:space="preserve"> </w:t>
      </w:r>
      <w:r w:rsidR="000D66B2" w:rsidRPr="000D66B2">
        <w:rPr>
          <w:rFonts w:ascii="Times New Roman" w:hAnsi="Times New Roman" w:cs="Times New Roman"/>
          <w:color w:val="000000" w:themeColor="text1"/>
          <w:sz w:val="36"/>
          <w:szCs w:val="36"/>
        </w:rPr>
        <w:t>(подбор слов на определенный звук, местоположение звука может быть: начало, середина или конец)</w:t>
      </w:r>
    </w:p>
    <w:p w14:paraId="13708741" w14:textId="2594C8DA" w:rsidR="00420443" w:rsidRDefault="00420443" w:rsidP="00420443">
      <w:pPr>
        <w:spacing w:after="0" w:line="360" w:lineRule="auto"/>
        <w:jc w:val="both"/>
        <w:rPr>
          <w:rFonts w:ascii="Times New Roman" w:hAnsi="Times New Roman" w:cs="Times New Roman"/>
          <w:sz w:val="36"/>
          <w:szCs w:val="36"/>
        </w:rPr>
      </w:pPr>
      <w:r>
        <w:rPr>
          <w:noProof/>
        </w:rPr>
        <w:drawing>
          <wp:inline distT="0" distB="0" distL="0" distR="0" wp14:anchorId="48AE89CB" wp14:editId="448620A4">
            <wp:extent cx="715060" cy="2813235"/>
            <wp:effectExtent l="74930" t="77470" r="140970" b="140970"/>
            <wp:docPr id="18998228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9822817" name=""/>
                    <pic:cNvPicPr/>
                  </pic:nvPicPr>
                  <pic:blipFill rotWithShape="1">
                    <a:blip r:embed="rId15"/>
                    <a:srcRect l="31053" t="15102" r="44048" b="11430"/>
                    <a:stretch/>
                  </pic:blipFill>
                  <pic:spPr bwMode="auto">
                    <a:xfrm rot="16200000">
                      <a:off x="0" y="0"/>
                      <a:ext cx="721474" cy="283847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F6E7D">
        <w:rPr>
          <w:noProof/>
        </w:rPr>
        <w:drawing>
          <wp:inline distT="0" distB="0" distL="0" distR="0" wp14:anchorId="4F7AA942" wp14:editId="0374740D">
            <wp:extent cx="719499" cy="2844165"/>
            <wp:effectExtent l="80645" t="71755" r="142240" b="142240"/>
            <wp:docPr id="94961267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612670" name=""/>
                    <pic:cNvPicPr/>
                  </pic:nvPicPr>
                  <pic:blipFill rotWithShape="1">
                    <a:blip r:embed="rId16"/>
                    <a:srcRect l="28086" t="7163" r="47770" b="8146"/>
                    <a:stretch/>
                  </pic:blipFill>
                  <pic:spPr bwMode="auto">
                    <a:xfrm rot="16200000">
                      <a:off x="0" y="0"/>
                      <a:ext cx="730328" cy="28869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9420E9" w14:textId="4E56593B" w:rsidR="004A3E8D" w:rsidRDefault="00420443" w:rsidP="00EF6E7D">
      <w:pPr>
        <w:spacing w:after="0" w:line="360" w:lineRule="auto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noProof/>
        </w:rPr>
        <w:drawing>
          <wp:inline distT="0" distB="0" distL="0" distR="0" wp14:anchorId="6FABA10B" wp14:editId="140B6E64">
            <wp:extent cx="773552" cy="2988738"/>
            <wp:effectExtent l="73660" t="78740" r="138430" b="138430"/>
            <wp:docPr id="2806317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631762" name=""/>
                    <pic:cNvPicPr/>
                  </pic:nvPicPr>
                  <pic:blipFill rotWithShape="1">
                    <a:blip r:embed="rId17"/>
                    <a:srcRect l="32481" t="12839" r="40556" b="9032"/>
                    <a:stretch/>
                  </pic:blipFill>
                  <pic:spPr bwMode="auto">
                    <a:xfrm rot="16200000">
                      <a:off x="0" y="0"/>
                      <a:ext cx="778630" cy="300835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8518C4" w14:textId="2E599A30" w:rsidR="00AC139C" w:rsidRPr="00AC139C" w:rsidRDefault="00AC139C" w:rsidP="00AC139C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bCs/>
          <w:i/>
          <w:iCs/>
          <w:color w:val="000000" w:themeColor="text1"/>
          <w:sz w:val="36"/>
          <w:szCs w:val="36"/>
        </w:rPr>
      </w:pPr>
      <w:r w:rsidRPr="00AC139C">
        <w:rPr>
          <w:rFonts w:ascii="Times New Roman" w:hAnsi="Times New Roman" w:cs="Times New Roman"/>
          <w:b/>
          <w:bCs/>
          <w:i/>
          <w:iCs/>
          <w:color w:val="000000" w:themeColor="text1"/>
          <w:sz w:val="36"/>
          <w:szCs w:val="36"/>
        </w:rPr>
        <w:t>Одной из важнейших задач обучения</w:t>
      </w:r>
      <w:r w:rsidRPr="00AC139C"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  <w:t xml:space="preserve"> </w:t>
      </w:r>
      <w:r w:rsidRPr="00AC139C">
        <w:rPr>
          <w:rFonts w:ascii="Times New Roman" w:hAnsi="Times New Roman" w:cs="Times New Roman"/>
          <w:sz w:val="36"/>
          <w:szCs w:val="36"/>
        </w:rPr>
        <w:t xml:space="preserve">ребёнка родному языку в системе дошкольного образования является </w:t>
      </w:r>
      <w:r w:rsidRPr="00AC139C">
        <w:rPr>
          <w:rFonts w:ascii="Times New Roman" w:hAnsi="Times New Roman" w:cs="Times New Roman"/>
          <w:b/>
          <w:bCs/>
          <w:i/>
          <w:iCs/>
          <w:sz w:val="36"/>
          <w:szCs w:val="36"/>
        </w:rPr>
        <w:t>формирование грамматически правильной, лексически богатой и фонетически четкой речи.</w:t>
      </w:r>
      <w:r w:rsidRPr="00AC139C">
        <w:rPr>
          <w:rFonts w:ascii="Times New Roman" w:hAnsi="Times New Roman" w:cs="Times New Roman"/>
          <w:sz w:val="36"/>
          <w:szCs w:val="36"/>
        </w:rPr>
        <w:t xml:space="preserve"> Для формирования правильного звукопроизношения, слоговой структуры слова, </w:t>
      </w:r>
      <w:r w:rsidRPr="00AC139C">
        <w:rPr>
          <w:rFonts w:ascii="Times New Roman" w:hAnsi="Times New Roman" w:cs="Times New Roman"/>
          <w:sz w:val="36"/>
          <w:szCs w:val="36"/>
        </w:rPr>
        <w:lastRenderedPageBreak/>
        <w:t xml:space="preserve">лексико-грамматического строя речи, для овладения навыками письма и чтения, </w:t>
      </w:r>
      <w:r w:rsidRPr="00AC139C">
        <w:rPr>
          <w:rFonts w:ascii="Times New Roman" w:hAnsi="Times New Roman" w:cs="Times New Roman"/>
          <w:b/>
          <w:bCs/>
          <w:i/>
          <w:iCs/>
          <w:color w:val="000000" w:themeColor="text1"/>
          <w:sz w:val="36"/>
          <w:szCs w:val="36"/>
        </w:rPr>
        <w:t>для успешного обучения ребёнка в школе необходим определенный уровень развития фонематических процессов.</w:t>
      </w:r>
    </w:p>
    <w:p w14:paraId="462990AF" w14:textId="45AC3C60" w:rsidR="005E5E83" w:rsidRDefault="005E5E83" w:rsidP="005E5E83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36"/>
          <w:szCs w:val="36"/>
        </w:rPr>
      </w:pPr>
      <w:bookmarkStart w:id="0" w:name="_Hlk137212444"/>
      <w:r>
        <w:rPr>
          <w:rFonts w:ascii="Times New Roman" w:hAnsi="Times New Roman" w:cs="Times New Roman"/>
          <w:sz w:val="36"/>
          <w:szCs w:val="36"/>
        </w:rPr>
        <w:t>Информацию подготовила: учитель-логопед МАДОУ д/с №162 к.3. г. Тюмень Маслова Кристина Андреевна.</w:t>
      </w:r>
    </w:p>
    <w:p w14:paraId="38A2580F" w14:textId="1596A608" w:rsidR="00224BBF" w:rsidRPr="00EF6E7D" w:rsidRDefault="005E5E83" w:rsidP="00EF6E7D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Ию</w:t>
      </w:r>
      <w:r w:rsidR="00BC037E">
        <w:rPr>
          <w:rFonts w:ascii="Times New Roman" w:hAnsi="Times New Roman" w:cs="Times New Roman"/>
          <w:sz w:val="36"/>
          <w:szCs w:val="36"/>
        </w:rPr>
        <w:t>л</w:t>
      </w:r>
      <w:r>
        <w:rPr>
          <w:rFonts w:ascii="Times New Roman" w:hAnsi="Times New Roman" w:cs="Times New Roman"/>
          <w:sz w:val="36"/>
          <w:szCs w:val="36"/>
        </w:rPr>
        <w:t>ь, 2023 год.</w:t>
      </w:r>
      <w:bookmarkEnd w:id="0"/>
    </w:p>
    <w:sectPr w:rsidR="00224BBF" w:rsidRPr="00EF6E7D" w:rsidSect="00E458A9">
      <w:pgSz w:w="11906" w:h="16838"/>
      <w:pgMar w:top="1134" w:right="1134" w:bottom="1134" w:left="1134" w:header="708" w:footer="708" w:gutter="0"/>
      <w:pgBorders w:offsetFrom="page">
        <w:top w:val="creaturesLadyBug" w:sz="23" w:space="24" w:color="auto"/>
        <w:left w:val="creaturesLadyBug" w:sz="23" w:space="24" w:color="auto"/>
        <w:bottom w:val="creaturesLadyBug" w:sz="23" w:space="24" w:color="auto"/>
        <w:right w:val="creaturesLadyBug" w:sz="23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293DDE"/>
    <w:multiLevelType w:val="multilevel"/>
    <w:tmpl w:val="A58089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00B050"/>
        <w:sz w:val="32"/>
        <w:szCs w:val="52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0B8096A"/>
    <w:multiLevelType w:val="hybridMultilevel"/>
    <w:tmpl w:val="43940C40"/>
    <w:lvl w:ilvl="0" w:tplc="0419000F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41C441A5"/>
    <w:multiLevelType w:val="hybridMultilevel"/>
    <w:tmpl w:val="47BA1014"/>
    <w:lvl w:ilvl="0" w:tplc="04190013">
      <w:start w:val="1"/>
      <w:numFmt w:val="upperRoman"/>
      <w:lvlText w:val="%1."/>
      <w:lvlJc w:val="righ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57132F7"/>
    <w:multiLevelType w:val="multilevel"/>
    <w:tmpl w:val="4E80E9D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  <w:bCs/>
        <w:color w:val="00B050"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num w:numId="1" w16cid:durableId="1814062186">
    <w:abstractNumId w:val="3"/>
  </w:num>
  <w:num w:numId="2" w16cid:durableId="1253660097">
    <w:abstractNumId w:val="0"/>
  </w:num>
  <w:num w:numId="3" w16cid:durableId="1538657538">
    <w:abstractNumId w:val="2"/>
  </w:num>
  <w:num w:numId="4" w16cid:durableId="91593908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9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3591C"/>
    <w:rsid w:val="00070152"/>
    <w:rsid w:val="000B6175"/>
    <w:rsid w:val="000D66B2"/>
    <w:rsid w:val="00125608"/>
    <w:rsid w:val="0013591C"/>
    <w:rsid w:val="001931A7"/>
    <w:rsid w:val="00224BBF"/>
    <w:rsid w:val="0034406D"/>
    <w:rsid w:val="003F062B"/>
    <w:rsid w:val="003F4D7D"/>
    <w:rsid w:val="00420443"/>
    <w:rsid w:val="004545C5"/>
    <w:rsid w:val="004A3E8D"/>
    <w:rsid w:val="005219B3"/>
    <w:rsid w:val="005849C4"/>
    <w:rsid w:val="005E5E83"/>
    <w:rsid w:val="00676CDB"/>
    <w:rsid w:val="006A2751"/>
    <w:rsid w:val="007409F3"/>
    <w:rsid w:val="00774057"/>
    <w:rsid w:val="00793B4C"/>
    <w:rsid w:val="00967A7D"/>
    <w:rsid w:val="00985BD8"/>
    <w:rsid w:val="00A1616E"/>
    <w:rsid w:val="00A5021C"/>
    <w:rsid w:val="00A54896"/>
    <w:rsid w:val="00AC139C"/>
    <w:rsid w:val="00AF1ACE"/>
    <w:rsid w:val="00B8616F"/>
    <w:rsid w:val="00BB128B"/>
    <w:rsid w:val="00BC037E"/>
    <w:rsid w:val="00BD41B3"/>
    <w:rsid w:val="00C75EBD"/>
    <w:rsid w:val="00C84869"/>
    <w:rsid w:val="00CC0969"/>
    <w:rsid w:val="00D3164D"/>
    <w:rsid w:val="00DC731B"/>
    <w:rsid w:val="00E12173"/>
    <w:rsid w:val="00E423C0"/>
    <w:rsid w:val="00E458A9"/>
    <w:rsid w:val="00E94466"/>
    <w:rsid w:val="00EB3037"/>
    <w:rsid w:val="00EF6E7D"/>
    <w:rsid w:val="00F30F47"/>
    <w:rsid w:val="00F82467"/>
    <w:rsid w:val="00FD0F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cfc,#e5ffe5,#d9f1fb"/>
      <o:colormenu v:ext="edit" fillcolor="#d9f1fb"/>
    </o:shapedefaults>
    <o:shapelayout v:ext="edit">
      <o:idmap v:ext="edit" data="1"/>
    </o:shapelayout>
  </w:shapeDefaults>
  <w:decimalSymbol w:val=","/>
  <w:listSeparator w:val=";"/>
  <w14:docId w14:val="5306CA85"/>
  <w15:chartTrackingRefBased/>
  <w15:docId w15:val="{A9520E28-E729-4C90-A46B-4D53EF73EB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D0F2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1630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59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922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725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6F7624E-4997-43A9-ADE9-A030D2972E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</TotalTime>
  <Pages>4</Pages>
  <Words>343</Words>
  <Characters>1959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кристина маслова</cp:lastModifiedBy>
  <cp:revision>54</cp:revision>
  <dcterms:created xsi:type="dcterms:W3CDTF">2023-06-03T08:36:00Z</dcterms:created>
  <dcterms:modified xsi:type="dcterms:W3CDTF">2023-07-07T10:48:00Z</dcterms:modified>
</cp:coreProperties>
</file>