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F5" w:rsidRDefault="00957FF5" w:rsidP="00957FF5">
      <w:pPr>
        <w:pStyle w:val="a8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957FF5" w:rsidRPr="00957FF5" w:rsidRDefault="00957FF5" w:rsidP="00957FF5">
      <w:pPr>
        <w:pStyle w:val="a8"/>
        <w:jc w:val="center"/>
        <w:rPr>
          <w:rFonts w:ascii="Arial Black" w:hAnsi="Arial Black" w:cs="Times New Roman"/>
          <w:color w:val="FF0000"/>
          <w:sz w:val="40"/>
        </w:rPr>
      </w:pPr>
      <w:r w:rsidRPr="00957FF5">
        <w:rPr>
          <w:rFonts w:ascii="Arial Black" w:hAnsi="Arial Black" w:cs="Times New Roman"/>
          <w:color w:val="FF0000"/>
          <w:sz w:val="40"/>
        </w:rPr>
        <w:t>ДЕТС</w:t>
      </w:r>
      <w:r w:rsidR="00A23A88">
        <w:rPr>
          <w:rFonts w:ascii="Arial Black" w:hAnsi="Arial Black" w:cs="Times New Roman"/>
          <w:color w:val="FF0000"/>
          <w:sz w:val="40"/>
        </w:rPr>
        <w:t>КАЯ ПЕ</w:t>
      </w:r>
      <w:r w:rsidRPr="00957FF5">
        <w:rPr>
          <w:rFonts w:ascii="Arial Black" w:hAnsi="Arial Black" w:cs="Times New Roman"/>
          <w:color w:val="FF0000"/>
          <w:sz w:val="40"/>
        </w:rPr>
        <w:t>РКУССИЯ</w:t>
      </w:r>
      <w:r w:rsidRPr="00957FF5">
        <w:rPr>
          <w:rFonts w:ascii="Arial Black" w:hAnsi="Arial Black" w:cs="Times New Roman"/>
          <w:color w:val="FF0000"/>
          <w:sz w:val="40"/>
          <w:szCs w:val="29"/>
          <w:shd w:val="clear" w:color="auto" w:fill="FFFFFF"/>
        </w:rPr>
        <w:t xml:space="preserve"> </w:t>
      </w:r>
      <w:r w:rsidRPr="00957FF5">
        <w:rPr>
          <w:rFonts w:ascii="Arial Black" w:hAnsi="Arial Black" w:cs="Times New Roman"/>
          <w:color w:val="FF0000"/>
          <w:sz w:val="40"/>
        </w:rPr>
        <w:t>КАК</w:t>
      </w:r>
      <w:r w:rsidR="00FC7AC3">
        <w:rPr>
          <w:rFonts w:ascii="Arial Black" w:hAnsi="Arial Black" w:cs="Times New Roman"/>
          <w:color w:val="FF0000"/>
          <w:sz w:val="40"/>
        </w:rPr>
        <w:t xml:space="preserve"> СРЕДСТВО РАЗВИТИЯ МУЗЫКАЛЬНО–</w:t>
      </w:r>
      <w:r w:rsidRPr="00957FF5">
        <w:rPr>
          <w:rFonts w:ascii="Arial Black" w:hAnsi="Arial Black" w:cs="Times New Roman"/>
          <w:color w:val="FF0000"/>
          <w:sz w:val="40"/>
        </w:rPr>
        <w:t>Р</w:t>
      </w:r>
      <w:r w:rsidR="00FC7AC3">
        <w:rPr>
          <w:rFonts w:ascii="Arial Black" w:hAnsi="Arial Black" w:cs="Times New Roman"/>
          <w:color w:val="FF0000"/>
          <w:sz w:val="40"/>
        </w:rPr>
        <w:t>ИТМИЧЕСКИХ СПОСОБНОСТЕЙ У ДЕТЕЙ</w:t>
      </w:r>
    </w:p>
    <w:p w:rsidR="00957FF5" w:rsidRDefault="00957FF5" w:rsidP="00957FF5">
      <w:pPr>
        <w:pStyle w:val="a8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</w:p>
    <w:p w:rsidR="00441B4A" w:rsidRPr="00957FF5" w:rsidRDefault="001D4B09" w:rsidP="001D4B09">
      <w:pPr>
        <w:pStyle w:val="a8"/>
        <w:jc w:val="both"/>
        <w:rPr>
          <w:rFonts w:ascii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66040</wp:posOffset>
            </wp:positionV>
            <wp:extent cx="3512820" cy="1782445"/>
            <wp:effectExtent l="19050" t="0" r="0" b="0"/>
            <wp:wrapThrough wrapText="bothSides">
              <wp:wrapPolygon edited="0">
                <wp:start x="-117" y="0"/>
                <wp:lineTo x="-117" y="21469"/>
                <wp:lineTo x="21553" y="21469"/>
                <wp:lineTo x="21553" y="0"/>
                <wp:lineTo x="-117" y="0"/>
              </wp:wrapPolygon>
            </wp:wrapThrough>
            <wp:docPr id="23" name="Рисунок 23" descr="C:\Users\Елена\Downloads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Елена\Downloads\1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0836" r="484" b="1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FF5" w:rsidRPr="001D4B09" w:rsidRDefault="00957FF5" w:rsidP="001D4B09">
      <w:pPr>
        <w:pStyle w:val="a8"/>
        <w:jc w:val="both"/>
        <w:rPr>
          <w:rFonts w:ascii="Times New Roman" w:hAnsi="Times New Roman" w:cs="Times New Roman"/>
          <w:color w:val="434343"/>
          <w:sz w:val="32"/>
          <w:szCs w:val="36"/>
          <w:lang w:eastAsia="ru-RU"/>
        </w:rPr>
      </w:pPr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>Одной из самых обширных групп музыкальных инструментов является перкуссия. Эта категория включает</w:t>
      </w:r>
      <w:r w:rsidR="001D4B09"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 xml:space="preserve"> </w:t>
      </w:r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>огромное количество разнообразных инструментов, которые зачастую используются для создания ритма и добавления необычных акцентов в мелодию, а также для исполнения этнической музыки. Однако помимо профессиональных инструментов, существует большой раздел перкуссии, предназначенной специально </w:t>
      </w:r>
      <w:hyperlink r:id="rId6" w:tgtFrame="_blank" w:history="1">
        <w:r w:rsidRPr="001D4B09">
          <w:rPr>
            <w:rFonts w:ascii="Times New Roman" w:hAnsi="Times New Roman" w:cs="Times New Roman"/>
            <w:sz w:val="32"/>
            <w:szCs w:val="36"/>
            <w:lang w:eastAsia="ru-RU"/>
          </w:rPr>
          <w:t>для детей</w:t>
        </w:r>
      </w:hyperlink>
      <w:r w:rsidRPr="001D4B09">
        <w:rPr>
          <w:rFonts w:ascii="Times New Roman" w:hAnsi="Times New Roman" w:cs="Times New Roman"/>
          <w:sz w:val="32"/>
          <w:szCs w:val="36"/>
          <w:lang w:eastAsia="ru-RU"/>
        </w:rPr>
        <w:t>.</w:t>
      </w:r>
    </w:p>
    <w:p w:rsidR="00957FF5" w:rsidRPr="001D4B09" w:rsidRDefault="001D4B09" w:rsidP="001D4B09">
      <w:pPr>
        <w:pStyle w:val="a8"/>
        <w:jc w:val="both"/>
        <w:rPr>
          <w:rFonts w:ascii="Times New Roman" w:hAnsi="Times New Roman" w:cs="Times New Roman"/>
          <w:color w:val="434343"/>
          <w:sz w:val="32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434343"/>
          <w:sz w:val="32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3159125</wp:posOffset>
            </wp:positionV>
            <wp:extent cx="3187065" cy="2392045"/>
            <wp:effectExtent l="19050" t="0" r="0" b="0"/>
            <wp:wrapThrough wrapText="bothSides">
              <wp:wrapPolygon edited="0">
                <wp:start x="-129" y="0"/>
                <wp:lineTo x="-129" y="21503"/>
                <wp:lineTo x="21561" y="21503"/>
                <wp:lineTo x="21561" y="0"/>
                <wp:lineTo x="-129" y="0"/>
              </wp:wrapPolygon>
            </wp:wrapThrough>
            <wp:docPr id="1" name="Рисунок 1" descr="Детская перку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перкусс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FF5"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>Ни для кого не секрет, какое большое значение имеет развитие детей с самого раннего возраста. Малышам необходимо всесторонне знакомиться с окружающим миром и получать различную информацию, что благоприятно влияет на физическое развитие и позволяет сформировать базовые навыки. Перкуссионные инструменты являются отличным вариантом для того, чтобы сделать этот процесс максимально продуктивным и интересным. Музыкальные занятия с детьми помогут приобрести такие основные навыки, как чувство ритма и музыкальный слух. Кроме того, игры и упражнения с инструментами способствуют развитию мелкой моторики малыша, изучению цветов и звуков. Детская перкуссия очень проста в освоении и подойдет для музыкальных занятий даже с самыми маленькими, а яркие дизайны инструментов точно смогут заинтересовать ребенка, благодаря чему он будет получать не только пользу, но и огромное удовольствие.</w:t>
      </w:r>
      <w:r w:rsidR="00957FF5" w:rsidRPr="001D4B09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57FF5" w:rsidRPr="00957FF5" w:rsidRDefault="00957FF5" w:rsidP="001D4B09">
      <w:pPr>
        <w:pStyle w:val="a8"/>
        <w:jc w:val="both"/>
        <w:rPr>
          <w:rFonts w:ascii="Times New Roman" w:hAnsi="Times New Roman" w:cs="Times New Roman"/>
          <w:color w:val="434343"/>
          <w:sz w:val="36"/>
          <w:szCs w:val="36"/>
          <w:lang w:eastAsia="ru-RU"/>
        </w:rPr>
      </w:pPr>
    </w:p>
    <w:p w:rsidR="001D4B09" w:rsidRDefault="001D4B09" w:rsidP="001D4B09">
      <w:pPr>
        <w:pStyle w:val="a8"/>
        <w:jc w:val="both"/>
        <w:rPr>
          <w:rFonts w:ascii="Times New Roman" w:hAnsi="Times New Roman" w:cs="Times New Roman"/>
          <w:b/>
          <w:bCs/>
          <w:caps/>
          <w:color w:val="272727"/>
          <w:sz w:val="36"/>
          <w:szCs w:val="36"/>
          <w:lang w:eastAsia="ru-RU"/>
        </w:rPr>
      </w:pPr>
    </w:p>
    <w:p w:rsidR="001D4B09" w:rsidRDefault="001D4B09" w:rsidP="001D4B09">
      <w:pPr>
        <w:pStyle w:val="a8"/>
        <w:jc w:val="both"/>
        <w:rPr>
          <w:rFonts w:ascii="Times New Roman" w:hAnsi="Times New Roman" w:cs="Times New Roman"/>
          <w:b/>
          <w:bCs/>
          <w:caps/>
          <w:color w:val="272727"/>
          <w:sz w:val="36"/>
          <w:szCs w:val="36"/>
          <w:lang w:eastAsia="ru-RU"/>
        </w:rPr>
      </w:pPr>
    </w:p>
    <w:p w:rsidR="001D4B09" w:rsidRDefault="001D4B09" w:rsidP="001D4B09">
      <w:pPr>
        <w:pStyle w:val="a8"/>
        <w:jc w:val="both"/>
        <w:rPr>
          <w:rFonts w:ascii="Times New Roman" w:hAnsi="Times New Roman" w:cs="Times New Roman"/>
          <w:b/>
          <w:bCs/>
          <w:caps/>
          <w:color w:val="272727"/>
          <w:sz w:val="36"/>
          <w:szCs w:val="36"/>
          <w:lang w:eastAsia="ru-RU"/>
        </w:rPr>
      </w:pPr>
    </w:p>
    <w:p w:rsidR="001D4B09" w:rsidRDefault="001D4B09" w:rsidP="001D4B09">
      <w:pPr>
        <w:pStyle w:val="a8"/>
        <w:jc w:val="both"/>
        <w:rPr>
          <w:rFonts w:ascii="Times New Roman" w:hAnsi="Times New Roman" w:cs="Times New Roman"/>
          <w:b/>
          <w:bCs/>
          <w:caps/>
          <w:color w:val="272727"/>
          <w:sz w:val="36"/>
          <w:szCs w:val="36"/>
          <w:lang w:eastAsia="ru-RU"/>
        </w:rPr>
      </w:pPr>
    </w:p>
    <w:p w:rsidR="001D4B09" w:rsidRDefault="001D4B09" w:rsidP="001D4B09">
      <w:pPr>
        <w:pStyle w:val="a8"/>
        <w:jc w:val="both"/>
        <w:rPr>
          <w:rFonts w:ascii="Times New Roman" w:hAnsi="Times New Roman" w:cs="Times New Roman"/>
          <w:b/>
          <w:bCs/>
          <w:caps/>
          <w:color w:val="272727"/>
          <w:sz w:val="36"/>
          <w:szCs w:val="36"/>
          <w:lang w:eastAsia="ru-RU"/>
        </w:rPr>
      </w:pPr>
    </w:p>
    <w:p w:rsidR="001D4B09" w:rsidRDefault="001D4B09" w:rsidP="001D4B09">
      <w:pPr>
        <w:pStyle w:val="a8"/>
        <w:jc w:val="both"/>
        <w:rPr>
          <w:rFonts w:ascii="Times New Roman" w:hAnsi="Times New Roman" w:cs="Times New Roman"/>
          <w:b/>
          <w:bCs/>
          <w:caps/>
          <w:color w:val="272727"/>
          <w:sz w:val="36"/>
          <w:szCs w:val="36"/>
          <w:lang w:eastAsia="ru-RU"/>
        </w:rPr>
      </w:pPr>
    </w:p>
    <w:p w:rsidR="001D4B09" w:rsidRDefault="001D4B09" w:rsidP="001D4B09">
      <w:pPr>
        <w:pStyle w:val="a8"/>
        <w:jc w:val="both"/>
        <w:rPr>
          <w:rFonts w:ascii="Times New Roman" w:hAnsi="Times New Roman" w:cs="Times New Roman"/>
          <w:b/>
          <w:bCs/>
          <w:caps/>
          <w:color w:val="272727"/>
          <w:sz w:val="36"/>
          <w:szCs w:val="36"/>
          <w:lang w:eastAsia="ru-RU"/>
        </w:rPr>
      </w:pPr>
    </w:p>
    <w:p w:rsidR="001D4B09" w:rsidRDefault="001D4B09" w:rsidP="001D4B09">
      <w:pPr>
        <w:pStyle w:val="a8"/>
        <w:jc w:val="both"/>
        <w:rPr>
          <w:rFonts w:ascii="Times New Roman" w:hAnsi="Times New Roman" w:cs="Times New Roman"/>
          <w:b/>
          <w:bCs/>
          <w:caps/>
          <w:color w:val="272727"/>
          <w:sz w:val="36"/>
          <w:szCs w:val="36"/>
          <w:lang w:eastAsia="ru-RU"/>
        </w:rPr>
      </w:pPr>
    </w:p>
    <w:p w:rsidR="00957FF5" w:rsidRPr="002566FF" w:rsidRDefault="00957FF5" w:rsidP="001D4B09">
      <w:pPr>
        <w:pStyle w:val="a8"/>
        <w:jc w:val="center"/>
        <w:rPr>
          <w:rFonts w:ascii="Times New Roman" w:hAnsi="Times New Roman" w:cs="Times New Roman"/>
          <w:b/>
          <w:bCs/>
          <w:caps/>
          <w:color w:val="FF0000"/>
          <w:sz w:val="36"/>
          <w:szCs w:val="36"/>
          <w:lang w:eastAsia="ru-RU"/>
        </w:rPr>
      </w:pPr>
      <w:r w:rsidRPr="002566FF">
        <w:rPr>
          <w:rFonts w:ascii="Times New Roman" w:hAnsi="Times New Roman" w:cs="Times New Roman"/>
          <w:b/>
          <w:bCs/>
          <w:caps/>
          <w:color w:val="FF0000"/>
          <w:sz w:val="36"/>
          <w:szCs w:val="36"/>
          <w:lang w:eastAsia="ru-RU"/>
        </w:rPr>
        <w:t>ЗВУКОВЫСОТНАЯ ПЕРКУССИЯ</w:t>
      </w:r>
    </w:p>
    <w:p w:rsidR="00441B4A" w:rsidRDefault="00441B4A" w:rsidP="001D4B09">
      <w:pPr>
        <w:pStyle w:val="a8"/>
        <w:jc w:val="both"/>
        <w:rPr>
          <w:rFonts w:ascii="Times New Roman" w:hAnsi="Times New Roman" w:cs="Times New Roman"/>
          <w:color w:val="434343"/>
          <w:sz w:val="36"/>
          <w:szCs w:val="36"/>
          <w:lang w:eastAsia="ru-RU"/>
        </w:rPr>
      </w:pPr>
    </w:p>
    <w:p w:rsidR="00957FF5" w:rsidRPr="001D4B09" w:rsidRDefault="00957FF5" w:rsidP="001D4B09">
      <w:pPr>
        <w:pStyle w:val="a8"/>
        <w:jc w:val="both"/>
        <w:rPr>
          <w:rFonts w:ascii="Times New Roman" w:hAnsi="Times New Roman" w:cs="Times New Roman"/>
          <w:color w:val="434343"/>
          <w:sz w:val="32"/>
          <w:szCs w:val="36"/>
          <w:lang w:eastAsia="ru-RU"/>
        </w:rPr>
      </w:pPr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 xml:space="preserve">Первая категория детской перкуссии, которую мы рассмотрим, - это </w:t>
      </w:r>
      <w:proofErr w:type="spellStart"/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>звуковысотная</w:t>
      </w:r>
      <w:proofErr w:type="spellEnd"/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 xml:space="preserve"> перкуссия. Данная группа включает в себя музыкальные инструменты, которые соответствуют определенной высоте звучания. Простыми словами, такая перкуссия настроена на ноты и может использоваться для создания полноценных мелодий.</w:t>
      </w:r>
    </w:p>
    <w:p w:rsidR="00957FF5" w:rsidRPr="001D4B09" w:rsidRDefault="00957FF5" w:rsidP="001D4B09">
      <w:pPr>
        <w:pStyle w:val="a8"/>
        <w:jc w:val="both"/>
        <w:rPr>
          <w:rFonts w:ascii="Times New Roman" w:hAnsi="Times New Roman" w:cs="Times New Roman"/>
          <w:color w:val="434343"/>
          <w:sz w:val="32"/>
          <w:szCs w:val="36"/>
          <w:lang w:eastAsia="ru-RU"/>
        </w:rPr>
      </w:pPr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>Пожалуй, каждому известен такой инструмент, как </w:t>
      </w:r>
      <w:hyperlink r:id="rId8" w:tgtFrame="_blank" w:history="1">
        <w:r w:rsidRPr="001D4B09">
          <w:rPr>
            <w:rFonts w:ascii="Times New Roman" w:hAnsi="Times New Roman" w:cs="Times New Roman"/>
            <w:sz w:val="32"/>
            <w:szCs w:val="36"/>
            <w:lang w:eastAsia="ru-RU"/>
          </w:rPr>
          <w:t>колокольчик</w:t>
        </w:r>
      </w:hyperlink>
      <w:r w:rsidRPr="001D4B09">
        <w:rPr>
          <w:rFonts w:ascii="Times New Roman" w:hAnsi="Times New Roman" w:cs="Times New Roman"/>
          <w:sz w:val="32"/>
          <w:szCs w:val="36"/>
          <w:lang w:eastAsia="ru-RU"/>
        </w:rPr>
        <w:t>.</w:t>
      </w:r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 xml:space="preserve"> Яркие и звонкие колокольчики точно заинтересуют малыша на долгое время. Многие комплекты включают в себя разноцветные колокольчики, где каждому цвету соответствует определенная нота, что поможет ребенку попробовать создавать свои собственные мелодии и начать осваивать нотную грамоту.</w:t>
      </w:r>
    </w:p>
    <w:p w:rsidR="00957FF5" w:rsidRPr="001D4B09" w:rsidRDefault="00957FF5" w:rsidP="001D4B09">
      <w:pPr>
        <w:pStyle w:val="a8"/>
        <w:jc w:val="both"/>
        <w:rPr>
          <w:rFonts w:ascii="Times New Roman" w:hAnsi="Times New Roman" w:cs="Times New Roman"/>
          <w:color w:val="434343"/>
          <w:sz w:val="32"/>
          <w:szCs w:val="36"/>
          <w:lang w:eastAsia="ru-RU"/>
        </w:rPr>
      </w:pPr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>Также в изучении нот и подготовке ребенка к более серьезным музыкальным инструментам помогут </w:t>
      </w:r>
      <w:hyperlink r:id="rId9" w:tgtFrame="_blank" w:history="1">
        <w:r w:rsidRPr="001D4B09">
          <w:rPr>
            <w:rFonts w:ascii="Times New Roman" w:hAnsi="Times New Roman" w:cs="Times New Roman"/>
            <w:sz w:val="32"/>
            <w:szCs w:val="36"/>
            <w:lang w:eastAsia="ru-RU"/>
          </w:rPr>
          <w:t>ксилофоны</w:t>
        </w:r>
      </w:hyperlink>
      <w:r w:rsidRPr="001D4B09">
        <w:rPr>
          <w:rFonts w:ascii="Times New Roman" w:hAnsi="Times New Roman" w:cs="Times New Roman"/>
          <w:sz w:val="32"/>
          <w:szCs w:val="36"/>
          <w:lang w:eastAsia="ru-RU"/>
        </w:rPr>
        <w:t> и </w:t>
      </w:r>
      <w:hyperlink r:id="rId10" w:tgtFrame="_blank" w:history="1">
        <w:r w:rsidRPr="001D4B09">
          <w:rPr>
            <w:rFonts w:ascii="Times New Roman" w:hAnsi="Times New Roman" w:cs="Times New Roman"/>
            <w:sz w:val="32"/>
            <w:szCs w:val="36"/>
            <w:lang w:eastAsia="ru-RU"/>
          </w:rPr>
          <w:t>металлофоны</w:t>
        </w:r>
      </w:hyperlink>
      <w:r w:rsidRPr="001D4B09">
        <w:rPr>
          <w:rFonts w:ascii="Times New Roman" w:hAnsi="Times New Roman" w:cs="Times New Roman"/>
          <w:sz w:val="32"/>
          <w:szCs w:val="36"/>
          <w:lang w:eastAsia="ru-RU"/>
        </w:rPr>
        <w:t>.</w:t>
      </w:r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 xml:space="preserve"> Это ударные инструменты, для которых характерно очень звонкое и выразительное звучание. </w:t>
      </w:r>
      <w:proofErr w:type="gramStart"/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>Ксилофоны и металлофоны представляют собой ряд деревянных или металлический пластин, расположенных на горизонтальном основании, а играют на них при помощи специальных колотушек.</w:t>
      </w:r>
      <w:proofErr w:type="gramEnd"/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 xml:space="preserve"> Ноты на этих инструментах расположены в такой же последовательности, как и на фортепиано, что станет прекрасной базой для дальнейшего музыкального образования.</w:t>
      </w:r>
    </w:p>
    <w:p w:rsidR="00957FF5" w:rsidRPr="001D4B09" w:rsidRDefault="00957FF5" w:rsidP="001D4B09">
      <w:pPr>
        <w:pStyle w:val="a8"/>
        <w:jc w:val="both"/>
        <w:rPr>
          <w:rFonts w:ascii="Times New Roman" w:hAnsi="Times New Roman" w:cs="Times New Roman"/>
          <w:color w:val="434343"/>
          <w:sz w:val="32"/>
          <w:szCs w:val="36"/>
          <w:lang w:eastAsia="ru-RU"/>
        </w:rPr>
      </w:pPr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>Перкуссионный </w:t>
      </w:r>
      <w:hyperlink r:id="rId11" w:tgtFrame="_blank" w:history="1">
        <w:r w:rsidRPr="001D4B09">
          <w:rPr>
            <w:rFonts w:ascii="Times New Roman" w:hAnsi="Times New Roman" w:cs="Times New Roman"/>
            <w:sz w:val="32"/>
            <w:szCs w:val="36"/>
            <w:lang w:eastAsia="ru-RU"/>
          </w:rPr>
          <w:t>треугольник</w:t>
        </w:r>
      </w:hyperlink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 xml:space="preserve"> также является очень простым инструментом, отлично подходящим для занятий с малышами самого раннего возраста. Чаще всего треугольники изготавливаются из стали, а звук извлекается путем удара по нему палочкой. Обычно треугольники имеют довольно </w:t>
      </w:r>
      <w:proofErr w:type="gramStart"/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>высокое</w:t>
      </w:r>
      <w:proofErr w:type="gramEnd"/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 xml:space="preserve"> </w:t>
      </w:r>
    </w:p>
    <w:p w:rsidR="00957FF5" w:rsidRPr="001D4B09" w:rsidRDefault="00957FF5" w:rsidP="001D4B09">
      <w:pPr>
        <w:pStyle w:val="a8"/>
        <w:jc w:val="both"/>
        <w:rPr>
          <w:rFonts w:ascii="Times New Roman" w:hAnsi="Times New Roman" w:cs="Times New Roman"/>
          <w:color w:val="434343"/>
          <w:sz w:val="32"/>
          <w:szCs w:val="36"/>
          <w:lang w:eastAsia="ru-RU"/>
        </w:rPr>
      </w:pPr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>звучание, однако</w:t>
      </w:r>
      <w:r w:rsidR="00441B4A"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>,</w:t>
      </w:r>
      <w:r w:rsidRPr="001D4B09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 xml:space="preserve"> тембр инструмента зависит, в первую очередь, от размера и материала треугольника.</w:t>
      </w:r>
    </w:p>
    <w:p w:rsidR="00441B4A" w:rsidRDefault="002566FF" w:rsidP="00957FF5">
      <w:pPr>
        <w:pStyle w:val="a8"/>
        <w:rPr>
          <w:rFonts w:ascii="Times New Roman" w:hAnsi="Times New Roman" w:cs="Times New Roman"/>
          <w:color w:val="434343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434343"/>
          <w:sz w:val="36"/>
          <w:szCs w:val="3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158750</wp:posOffset>
            </wp:positionV>
            <wp:extent cx="5358130" cy="2145665"/>
            <wp:effectExtent l="19050" t="0" r="0" b="0"/>
            <wp:wrapThrough wrapText="bothSides">
              <wp:wrapPolygon edited="0">
                <wp:start x="-77" y="0"/>
                <wp:lineTo x="-77" y="21479"/>
                <wp:lineTo x="21580" y="21479"/>
                <wp:lineTo x="21580" y="0"/>
                <wp:lineTo x="-77" y="0"/>
              </wp:wrapPolygon>
            </wp:wrapThrough>
            <wp:docPr id="29" name="Рисунок 29" descr="C:\Users\Елена\Downloads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Елена\Downloads\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B4A" w:rsidRDefault="00441B4A" w:rsidP="00957FF5">
      <w:pPr>
        <w:pStyle w:val="a8"/>
        <w:rPr>
          <w:rFonts w:ascii="Times New Roman" w:hAnsi="Times New Roman" w:cs="Times New Roman"/>
          <w:color w:val="434343"/>
          <w:sz w:val="36"/>
          <w:szCs w:val="36"/>
          <w:lang w:eastAsia="ru-RU"/>
        </w:rPr>
      </w:pPr>
    </w:p>
    <w:p w:rsidR="00441B4A" w:rsidRDefault="00441B4A" w:rsidP="00957FF5">
      <w:pPr>
        <w:pStyle w:val="a8"/>
        <w:rPr>
          <w:rFonts w:ascii="Times New Roman" w:hAnsi="Times New Roman" w:cs="Times New Roman"/>
          <w:color w:val="434343"/>
          <w:sz w:val="36"/>
          <w:szCs w:val="36"/>
          <w:lang w:eastAsia="ru-RU"/>
        </w:rPr>
      </w:pPr>
    </w:p>
    <w:p w:rsidR="00441B4A" w:rsidRDefault="00441B4A" w:rsidP="00957FF5">
      <w:pPr>
        <w:pStyle w:val="a8"/>
        <w:rPr>
          <w:rFonts w:ascii="Times New Roman" w:hAnsi="Times New Roman" w:cs="Times New Roman"/>
          <w:color w:val="434343"/>
          <w:sz w:val="36"/>
          <w:szCs w:val="36"/>
          <w:lang w:eastAsia="ru-RU"/>
        </w:rPr>
      </w:pPr>
    </w:p>
    <w:p w:rsidR="00441B4A" w:rsidRDefault="00441B4A" w:rsidP="00957FF5">
      <w:pPr>
        <w:pStyle w:val="a8"/>
        <w:rPr>
          <w:rFonts w:ascii="Times New Roman" w:hAnsi="Times New Roman" w:cs="Times New Roman"/>
          <w:color w:val="434343"/>
          <w:sz w:val="36"/>
          <w:szCs w:val="36"/>
          <w:lang w:eastAsia="ru-RU"/>
        </w:rPr>
      </w:pPr>
    </w:p>
    <w:p w:rsidR="00441B4A" w:rsidRPr="00957FF5" w:rsidRDefault="00441B4A" w:rsidP="00957FF5">
      <w:pPr>
        <w:pStyle w:val="a8"/>
        <w:rPr>
          <w:rFonts w:ascii="Times New Roman" w:hAnsi="Times New Roman" w:cs="Times New Roman"/>
          <w:color w:val="434343"/>
          <w:sz w:val="36"/>
          <w:szCs w:val="36"/>
          <w:lang w:eastAsia="ru-RU"/>
        </w:rPr>
      </w:pPr>
    </w:p>
    <w:p w:rsidR="001D4B09" w:rsidRDefault="001D4B09" w:rsidP="001D4B09">
      <w:pPr>
        <w:pStyle w:val="a8"/>
        <w:jc w:val="center"/>
        <w:rPr>
          <w:rFonts w:ascii="Times New Roman" w:hAnsi="Times New Roman" w:cs="Times New Roman"/>
          <w:b/>
          <w:bCs/>
          <w:caps/>
          <w:color w:val="272727"/>
          <w:sz w:val="36"/>
          <w:szCs w:val="36"/>
          <w:lang w:eastAsia="ru-RU"/>
        </w:rPr>
      </w:pPr>
    </w:p>
    <w:p w:rsidR="001D4B09" w:rsidRPr="005A0F6B" w:rsidRDefault="001D4B09" w:rsidP="001D4B09">
      <w:pPr>
        <w:pStyle w:val="a8"/>
        <w:jc w:val="center"/>
        <w:rPr>
          <w:rFonts w:ascii="Times New Roman" w:hAnsi="Times New Roman" w:cs="Times New Roman"/>
          <w:b/>
          <w:bCs/>
          <w:caps/>
          <w:color w:val="272727"/>
          <w:sz w:val="36"/>
          <w:szCs w:val="36"/>
          <w:u w:val="single"/>
          <w:lang w:eastAsia="ru-RU"/>
        </w:rPr>
      </w:pPr>
    </w:p>
    <w:p w:rsidR="001D4B09" w:rsidRDefault="001D4B09" w:rsidP="001D4B09">
      <w:pPr>
        <w:pStyle w:val="a8"/>
        <w:jc w:val="center"/>
        <w:rPr>
          <w:rFonts w:ascii="Times New Roman" w:hAnsi="Times New Roman" w:cs="Times New Roman"/>
          <w:b/>
          <w:bCs/>
          <w:caps/>
          <w:color w:val="272727"/>
          <w:sz w:val="36"/>
          <w:szCs w:val="36"/>
          <w:lang w:eastAsia="ru-RU"/>
        </w:rPr>
      </w:pPr>
    </w:p>
    <w:p w:rsidR="001D4B09" w:rsidRDefault="001D4B09" w:rsidP="001D4B09">
      <w:pPr>
        <w:pStyle w:val="a8"/>
        <w:jc w:val="center"/>
        <w:rPr>
          <w:rFonts w:ascii="Times New Roman" w:hAnsi="Times New Roman" w:cs="Times New Roman"/>
          <w:b/>
          <w:bCs/>
          <w:caps/>
          <w:color w:val="272727"/>
          <w:sz w:val="36"/>
          <w:szCs w:val="36"/>
          <w:lang w:eastAsia="ru-RU"/>
        </w:rPr>
      </w:pPr>
    </w:p>
    <w:p w:rsidR="001D4B09" w:rsidRDefault="001D4B09" w:rsidP="001D4B09">
      <w:pPr>
        <w:pStyle w:val="a8"/>
        <w:jc w:val="center"/>
        <w:rPr>
          <w:rFonts w:ascii="Times New Roman" w:hAnsi="Times New Roman" w:cs="Times New Roman"/>
          <w:b/>
          <w:bCs/>
          <w:caps/>
          <w:color w:val="272727"/>
          <w:sz w:val="36"/>
          <w:szCs w:val="36"/>
          <w:lang w:eastAsia="ru-RU"/>
        </w:rPr>
      </w:pPr>
    </w:p>
    <w:p w:rsidR="00957FF5" w:rsidRPr="005A0F6B" w:rsidRDefault="00957FF5" w:rsidP="001D4B09">
      <w:pPr>
        <w:pStyle w:val="a8"/>
        <w:jc w:val="center"/>
        <w:rPr>
          <w:rFonts w:ascii="Times New Roman" w:hAnsi="Times New Roman" w:cs="Times New Roman"/>
          <w:b/>
          <w:bCs/>
          <w:caps/>
          <w:color w:val="FF0000"/>
          <w:sz w:val="36"/>
          <w:szCs w:val="36"/>
          <w:lang w:eastAsia="ru-RU"/>
        </w:rPr>
      </w:pPr>
      <w:r w:rsidRPr="005A0F6B">
        <w:rPr>
          <w:rFonts w:ascii="Times New Roman" w:hAnsi="Times New Roman" w:cs="Times New Roman"/>
          <w:b/>
          <w:bCs/>
          <w:caps/>
          <w:color w:val="FF0000"/>
          <w:sz w:val="36"/>
          <w:szCs w:val="36"/>
          <w:lang w:eastAsia="ru-RU"/>
        </w:rPr>
        <w:t>ШУМОВАЯ ПЕРКУССИЯ</w:t>
      </w:r>
    </w:p>
    <w:p w:rsidR="001D4B09" w:rsidRPr="00C2571C" w:rsidRDefault="001D4B09" w:rsidP="00957FF5">
      <w:pPr>
        <w:pStyle w:val="a8"/>
        <w:rPr>
          <w:rFonts w:ascii="Times New Roman" w:hAnsi="Times New Roman" w:cs="Times New Roman"/>
          <w:color w:val="434343"/>
          <w:sz w:val="32"/>
          <w:szCs w:val="36"/>
          <w:lang w:eastAsia="ru-RU"/>
        </w:rPr>
      </w:pPr>
    </w:p>
    <w:p w:rsidR="00957FF5" w:rsidRPr="005A0F6B" w:rsidRDefault="0022136B" w:rsidP="001D4B09">
      <w:pPr>
        <w:pStyle w:val="a8"/>
        <w:ind w:firstLine="708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 w:rsidRPr="005A0F6B">
        <w:rPr>
          <w:rFonts w:ascii="Times New Roman" w:hAnsi="Times New Roman" w:cs="Times New Roman"/>
          <w:noProof/>
          <w:sz w:val="32"/>
          <w:szCs w:val="36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612140</wp:posOffset>
            </wp:positionV>
            <wp:extent cx="2914650" cy="2002155"/>
            <wp:effectExtent l="19050" t="0" r="0" b="0"/>
            <wp:wrapThrough wrapText="bothSides">
              <wp:wrapPolygon edited="0">
                <wp:start x="-141" y="0"/>
                <wp:lineTo x="-141" y="21374"/>
                <wp:lineTo x="21600" y="21374"/>
                <wp:lineTo x="21600" y="0"/>
                <wp:lineTo x="-141" y="0"/>
              </wp:wrapPolygon>
            </wp:wrapThrough>
            <wp:docPr id="36" name="Рисунок 36" descr="C:\Users\Елена\Downloads\10 TBD06021123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Елена\Downloads\10 TBD0602112301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16" t="14340" b="17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t>Шумовая перкуссия - это категория инструментов, не имеющих определенной высоты звучания. Основную роль в формировании звука таких инструментов играет их корпус, который нельзя настроить на определенную ноту. Поэтому при помощи шумовой перкуссии не получится сыграть мелодию, но она отлично подойдет для создания ритмического рисунка.</w:t>
      </w:r>
    </w:p>
    <w:p w:rsidR="00957FF5" w:rsidRPr="005A0F6B" w:rsidRDefault="00957FF5" w:rsidP="001D4B09">
      <w:pPr>
        <w:pStyle w:val="a8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 w:rsidRPr="005A0F6B">
        <w:rPr>
          <w:rFonts w:ascii="Times New Roman" w:hAnsi="Times New Roman" w:cs="Times New Roman"/>
          <w:sz w:val="32"/>
          <w:szCs w:val="36"/>
          <w:lang w:eastAsia="ru-RU"/>
        </w:rPr>
        <w:t>Одними из самых известных представителей этой группы являются </w:t>
      </w:r>
      <w:hyperlink r:id="rId14" w:tgtFrame="_blank" w:history="1">
        <w:r w:rsidRPr="005A0F6B">
          <w:rPr>
            <w:rFonts w:ascii="Times New Roman" w:hAnsi="Times New Roman" w:cs="Times New Roman"/>
            <w:sz w:val="32"/>
            <w:szCs w:val="36"/>
            <w:lang w:eastAsia="ru-RU"/>
          </w:rPr>
          <w:t>шейкеры</w:t>
        </w:r>
      </w:hyperlink>
      <w:r w:rsidRPr="005A0F6B">
        <w:rPr>
          <w:rFonts w:ascii="Times New Roman" w:hAnsi="Times New Roman" w:cs="Times New Roman"/>
          <w:sz w:val="32"/>
          <w:szCs w:val="36"/>
          <w:lang w:eastAsia="ru-RU"/>
        </w:rPr>
        <w:t> и </w:t>
      </w:r>
      <w:hyperlink r:id="rId15" w:tgtFrame="_blank" w:history="1">
        <w:r w:rsidRPr="005A0F6B">
          <w:rPr>
            <w:rFonts w:ascii="Times New Roman" w:hAnsi="Times New Roman" w:cs="Times New Roman"/>
            <w:sz w:val="32"/>
            <w:szCs w:val="36"/>
            <w:lang w:eastAsia="ru-RU"/>
          </w:rPr>
          <w:t>маракасы</w:t>
        </w:r>
      </w:hyperlink>
      <w:r w:rsidRPr="005A0F6B">
        <w:rPr>
          <w:rFonts w:ascii="Times New Roman" w:hAnsi="Times New Roman" w:cs="Times New Roman"/>
          <w:sz w:val="32"/>
          <w:szCs w:val="36"/>
          <w:lang w:eastAsia="ru-RU"/>
        </w:rPr>
        <w:t xml:space="preserve">. По своей сути эти инструменты напоминают детские погремушки: они наполнены сыпучим веществом, которое при тряске воспроизводит яркое звучание. Шейкеры чаще всего имеют форму яйца, бруска или цилиндра, </w:t>
      </w:r>
      <w:r w:rsidR="005A0F6B">
        <w:rPr>
          <w:rFonts w:ascii="Times New Roman" w:hAnsi="Times New Roman" w:cs="Times New Roman"/>
          <w:sz w:val="32"/>
          <w:szCs w:val="36"/>
          <w:lang w:eastAsia="ru-RU"/>
        </w:rPr>
        <w:t xml:space="preserve">                </w:t>
      </w:r>
      <w:r w:rsidRPr="005A0F6B">
        <w:rPr>
          <w:rFonts w:ascii="Times New Roman" w:hAnsi="Times New Roman" w:cs="Times New Roman"/>
          <w:sz w:val="32"/>
          <w:szCs w:val="36"/>
          <w:lang w:eastAsia="ru-RU"/>
        </w:rPr>
        <w:t xml:space="preserve">а маракасы обладают круглым или грушевидным корпусом с рукояткой </w:t>
      </w:r>
      <w:r w:rsidR="005A0F6B">
        <w:rPr>
          <w:rFonts w:ascii="Times New Roman" w:hAnsi="Times New Roman" w:cs="Times New Roman"/>
          <w:sz w:val="32"/>
          <w:szCs w:val="36"/>
          <w:lang w:eastAsia="ru-RU"/>
        </w:rPr>
        <w:t xml:space="preserve">              </w:t>
      </w:r>
      <w:r w:rsidRPr="005A0F6B">
        <w:rPr>
          <w:rFonts w:ascii="Times New Roman" w:hAnsi="Times New Roman" w:cs="Times New Roman"/>
          <w:sz w:val="32"/>
          <w:szCs w:val="36"/>
          <w:lang w:eastAsia="ru-RU"/>
        </w:rPr>
        <w:t>и используются, как правило, парами.</w:t>
      </w:r>
    </w:p>
    <w:p w:rsidR="00957FF5" w:rsidRPr="005A0F6B" w:rsidRDefault="00957FF5" w:rsidP="001D4B09">
      <w:pPr>
        <w:pStyle w:val="a8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 w:rsidRPr="005A0F6B">
        <w:rPr>
          <w:rFonts w:ascii="Times New Roman" w:hAnsi="Times New Roman" w:cs="Times New Roman"/>
          <w:sz w:val="32"/>
          <w:szCs w:val="36"/>
          <w:lang w:eastAsia="ru-RU"/>
        </w:rPr>
        <w:t xml:space="preserve">К этой же категории относится классический ударный инструмент - барабан. Детские маршевые барабаны обладают яркими расцветками </w:t>
      </w:r>
      <w:r w:rsidR="005A0F6B">
        <w:rPr>
          <w:rFonts w:ascii="Times New Roman" w:hAnsi="Times New Roman" w:cs="Times New Roman"/>
          <w:sz w:val="32"/>
          <w:szCs w:val="36"/>
          <w:lang w:eastAsia="ru-RU"/>
        </w:rPr>
        <w:t xml:space="preserve">                   </w:t>
      </w:r>
      <w:r w:rsidRPr="005A0F6B">
        <w:rPr>
          <w:rFonts w:ascii="Times New Roman" w:hAnsi="Times New Roman" w:cs="Times New Roman"/>
          <w:sz w:val="32"/>
          <w:szCs w:val="36"/>
          <w:lang w:eastAsia="ru-RU"/>
        </w:rPr>
        <w:t xml:space="preserve">и насыщенным звучанием, что понравится любому ребенку и поможет </w:t>
      </w:r>
      <w:r w:rsidR="005A0F6B">
        <w:rPr>
          <w:rFonts w:ascii="Times New Roman" w:hAnsi="Times New Roman" w:cs="Times New Roman"/>
          <w:sz w:val="32"/>
          <w:szCs w:val="36"/>
          <w:lang w:eastAsia="ru-RU"/>
        </w:rPr>
        <w:t xml:space="preserve">                    </w:t>
      </w:r>
      <w:r w:rsidRPr="005A0F6B">
        <w:rPr>
          <w:rFonts w:ascii="Times New Roman" w:hAnsi="Times New Roman" w:cs="Times New Roman"/>
          <w:sz w:val="32"/>
          <w:szCs w:val="36"/>
          <w:lang w:eastAsia="ru-RU"/>
        </w:rPr>
        <w:t>в формировании чувства ритма. Такие барабаны бывают разных размеров, благодаря чему подобный инструмент можно подобрать для ребенка любого возраста.</w:t>
      </w:r>
    </w:p>
    <w:p w:rsidR="00957FF5" w:rsidRPr="005A0F6B" w:rsidRDefault="00C2571C" w:rsidP="001D4B09">
      <w:pPr>
        <w:pStyle w:val="a8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 w:rsidRPr="005A0F6B">
        <w:rPr>
          <w:rFonts w:ascii="Times New Roman" w:hAnsi="Times New Roman" w:cs="Times New Roman"/>
          <w:noProof/>
          <w:sz w:val="32"/>
          <w:szCs w:val="36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1673860</wp:posOffset>
            </wp:positionV>
            <wp:extent cx="3337560" cy="1741805"/>
            <wp:effectExtent l="19050" t="0" r="0" b="0"/>
            <wp:wrapThrough wrapText="bothSides">
              <wp:wrapPolygon edited="0">
                <wp:start x="-123" y="0"/>
                <wp:lineTo x="-123" y="21261"/>
                <wp:lineTo x="21575" y="21261"/>
                <wp:lineTo x="21575" y="0"/>
                <wp:lineTo x="-123" y="0"/>
              </wp:wrapPolygon>
            </wp:wrapThrough>
            <wp:docPr id="32" name="Рисунок 32" descr="C:\Users\Елена\Downloads\528471c7c1d981fc23df1e8419f7c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Елена\Downloads\528471c7c1d981fc23df1e8419f7c0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31542" b="1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F6B">
        <w:rPr>
          <w:rFonts w:ascii="Times New Roman" w:hAnsi="Times New Roman" w:cs="Times New Roman"/>
          <w:noProof/>
          <w:sz w:val="32"/>
          <w:szCs w:val="36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600075</wp:posOffset>
            </wp:positionV>
            <wp:extent cx="2254885" cy="1631950"/>
            <wp:effectExtent l="19050" t="0" r="0" b="0"/>
            <wp:wrapThrough wrapText="bothSides">
              <wp:wrapPolygon edited="0">
                <wp:start x="-182" y="0"/>
                <wp:lineTo x="-182" y="21432"/>
                <wp:lineTo x="21533" y="21432"/>
                <wp:lineTo x="21533" y="0"/>
                <wp:lineTo x="-182" y="0"/>
              </wp:wrapPolygon>
            </wp:wrapThrough>
            <wp:docPr id="33" name="Рисунок 33" descr="C:\Users\Елена\Downloads\up300857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Елена\Downloads\up300857-imag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t>Отличным инструментом для развития способностей малыша является </w:t>
      </w:r>
      <w:hyperlink r:id="rId18" w:tgtFrame="_blank" w:history="1">
        <w:r w:rsidR="00957FF5" w:rsidRPr="005A0F6B">
          <w:rPr>
            <w:rFonts w:ascii="Times New Roman" w:hAnsi="Times New Roman" w:cs="Times New Roman"/>
            <w:sz w:val="32"/>
            <w:szCs w:val="36"/>
            <w:u w:val="single"/>
            <w:lang w:eastAsia="ru-RU"/>
          </w:rPr>
          <w:t>тамбурин</w:t>
        </w:r>
      </w:hyperlink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t xml:space="preserve">, который часто используется в музыкальных занятиях </w:t>
      </w:r>
      <w:r w:rsidR="005A0F6B">
        <w:rPr>
          <w:rFonts w:ascii="Times New Roman" w:hAnsi="Times New Roman" w:cs="Times New Roman"/>
          <w:sz w:val="32"/>
          <w:szCs w:val="36"/>
          <w:lang w:eastAsia="ru-RU"/>
        </w:rPr>
        <w:t xml:space="preserve">           </w:t>
      </w:r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t>в детских садах и школах. Тамбурин представляет собой инструмент с деревянным или пластиковым корпусом, оснащенным металлическими плоскими бубенцами (</w:t>
      </w:r>
      <w:proofErr w:type="spellStart"/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t>джинглами</w:t>
      </w:r>
      <w:proofErr w:type="spellEnd"/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t>). Звук извлекается при помощи тряски тамбурина в руке или ударами руки по ободу и, как правило, бывает очень яркими. Зачастую тамбурин можно перепутать с </w:t>
      </w:r>
      <w:hyperlink r:id="rId19" w:tgtFrame="_blank" w:history="1">
        <w:r w:rsidR="00957FF5" w:rsidRPr="005A0F6B">
          <w:rPr>
            <w:rFonts w:ascii="Times New Roman" w:hAnsi="Times New Roman" w:cs="Times New Roman"/>
            <w:sz w:val="32"/>
            <w:szCs w:val="36"/>
            <w:u w:val="single"/>
            <w:lang w:eastAsia="ru-RU"/>
          </w:rPr>
          <w:t>бубном</w:t>
        </w:r>
      </w:hyperlink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t>. Бубен тоже может использоваться в занятиях с</w:t>
      </w:r>
      <w:r w:rsidR="00957FF5" w:rsidRPr="00C2571C">
        <w:rPr>
          <w:rFonts w:ascii="Times New Roman" w:hAnsi="Times New Roman" w:cs="Times New Roman"/>
          <w:color w:val="434343"/>
          <w:sz w:val="32"/>
          <w:szCs w:val="36"/>
          <w:lang w:eastAsia="ru-RU"/>
        </w:rPr>
        <w:t xml:space="preserve"> </w:t>
      </w:r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lastRenderedPageBreak/>
        <w:t>детьми, однако он оснащен мембраной, ударяя по которой, вы получите звук, отчасти схожий со звучанием барабана.</w:t>
      </w:r>
      <w:r w:rsidRPr="005A0F6B">
        <w:rPr>
          <w:rFonts w:ascii="Times New Roman" w:eastAsia="Times New Roman" w:hAnsi="Times New Roman" w:cs="Times New Roman"/>
          <w:snapToGrid w:val="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571C" w:rsidRPr="005A0F6B" w:rsidRDefault="00957FF5" w:rsidP="001D4B09">
      <w:pPr>
        <w:pStyle w:val="a8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 w:rsidRPr="005A0F6B">
        <w:rPr>
          <w:rFonts w:ascii="Times New Roman" w:hAnsi="Times New Roman" w:cs="Times New Roman"/>
          <w:sz w:val="32"/>
          <w:szCs w:val="36"/>
          <w:lang w:eastAsia="ru-RU"/>
        </w:rPr>
        <w:t>Еще одним интересным перкуссионным инструментом является </w:t>
      </w:r>
      <w:proofErr w:type="spellStart"/>
      <w:r w:rsidR="00395514" w:rsidRPr="005A0F6B">
        <w:rPr>
          <w:rFonts w:ascii="Times New Roman" w:hAnsi="Times New Roman" w:cs="Times New Roman"/>
          <w:sz w:val="32"/>
          <w:szCs w:val="36"/>
          <w:lang w:eastAsia="ru-RU"/>
        </w:rPr>
        <w:fldChar w:fldCharType="begin"/>
      </w:r>
      <w:r w:rsidRPr="005A0F6B">
        <w:rPr>
          <w:rFonts w:ascii="Times New Roman" w:hAnsi="Times New Roman" w:cs="Times New Roman"/>
          <w:sz w:val="32"/>
          <w:szCs w:val="36"/>
          <w:lang w:eastAsia="ru-RU"/>
        </w:rPr>
        <w:instrText xml:space="preserve"> HYPERLINK "https://musicmarket.by/perkussionnye-instrumenty/vud-bloki" \t "_blank" </w:instrText>
      </w:r>
      <w:r w:rsidR="00395514" w:rsidRPr="005A0F6B">
        <w:rPr>
          <w:rFonts w:ascii="Times New Roman" w:hAnsi="Times New Roman" w:cs="Times New Roman"/>
          <w:sz w:val="32"/>
          <w:szCs w:val="36"/>
          <w:lang w:eastAsia="ru-RU"/>
        </w:rPr>
        <w:fldChar w:fldCharType="separate"/>
      </w:r>
      <w:r w:rsidRPr="005A0F6B">
        <w:rPr>
          <w:rFonts w:ascii="Times New Roman" w:hAnsi="Times New Roman" w:cs="Times New Roman"/>
          <w:sz w:val="32"/>
          <w:szCs w:val="36"/>
          <w:u w:val="single"/>
          <w:lang w:eastAsia="ru-RU"/>
        </w:rPr>
        <w:t>вуд-блок</w:t>
      </w:r>
      <w:proofErr w:type="spellEnd"/>
      <w:r w:rsidR="00395514" w:rsidRPr="005A0F6B">
        <w:rPr>
          <w:rFonts w:ascii="Times New Roman" w:hAnsi="Times New Roman" w:cs="Times New Roman"/>
          <w:sz w:val="32"/>
          <w:szCs w:val="36"/>
          <w:lang w:eastAsia="ru-RU"/>
        </w:rPr>
        <w:fldChar w:fldCharType="end"/>
      </w:r>
      <w:r w:rsidRPr="005A0F6B">
        <w:rPr>
          <w:rFonts w:ascii="Times New Roman" w:hAnsi="Times New Roman" w:cs="Times New Roman"/>
          <w:sz w:val="32"/>
          <w:szCs w:val="36"/>
          <w:lang w:eastAsia="ru-RU"/>
        </w:rPr>
        <w:t xml:space="preserve">, из названия которого можно понять, что по конструкции он представляет собой деревянный брусок. </w:t>
      </w:r>
    </w:p>
    <w:p w:rsidR="00C2571C" w:rsidRDefault="00C2571C" w:rsidP="001D4B09">
      <w:pPr>
        <w:pStyle w:val="a8"/>
        <w:jc w:val="both"/>
        <w:rPr>
          <w:rFonts w:ascii="Times New Roman" w:hAnsi="Times New Roman" w:cs="Times New Roman"/>
          <w:color w:val="434343"/>
          <w:sz w:val="32"/>
          <w:szCs w:val="36"/>
          <w:lang w:eastAsia="ru-RU"/>
        </w:rPr>
      </w:pPr>
    </w:p>
    <w:p w:rsidR="00957FF5" w:rsidRPr="005A0F6B" w:rsidRDefault="00C2571C" w:rsidP="001D4B09">
      <w:pPr>
        <w:pStyle w:val="a8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 w:rsidRPr="005A0F6B">
        <w:rPr>
          <w:rFonts w:ascii="Times New Roman" w:hAnsi="Times New Roman" w:cs="Times New Roman"/>
          <w:noProof/>
          <w:sz w:val="32"/>
          <w:szCs w:val="36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-2540</wp:posOffset>
            </wp:positionV>
            <wp:extent cx="2139315" cy="1747520"/>
            <wp:effectExtent l="19050" t="0" r="0" b="0"/>
            <wp:wrapThrough wrapText="bothSides">
              <wp:wrapPolygon edited="0">
                <wp:start x="-192" y="0"/>
                <wp:lineTo x="-192" y="21427"/>
                <wp:lineTo x="21542" y="21427"/>
                <wp:lineTo x="21542" y="0"/>
                <wp:lineTo x="-192" y="0"/>
              </wp:wrapPolygon>
            </wp:wrapThrough>
            <wp:docPr id="35" name="Рисунок 35" descr="C:\Users\Елена\Downloads\Zabawki-dla-dzieci-Drewniane-paleczki-perkusy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Елена\Downloads\Zabawki-dla-dzieci-Drewniane-paleczki-perkusyjn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t xml:space="preserve">Как правило, он оснащен небольшим резонаторным отверстием, за счет которого извлекается звук. Для </w:t>
      </w:r>
      <w:proofErr w:type="spellStart"/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t>вуд-блока</w:t>
      </w:r>
      <w:proofErr w:type="spellEnd"/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t xml:space="preserve"> характерно довольно высокое и немного приглушенное звучание, а играть на нем можно как руками, так и специальной палочкой.</w:t>
      </w:r>
    </w:p>
    <w:p w:rsidR="00957FF5" w:rsidRPr="005A0F6B" w:rsidRDefault="00957FF5" w:rsidP="001D4B09">
      <w:pPr>
        <w:pStyle w:val="a8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 w:rsidRPr="005A0F6B">
        <w:rPr>
          <w:rFonts w:ascii="Times New Roman" w:hAnsi="Times New Roman" w:cs="Times New Roman"/>
          <w:sz w:val="32"/>
          <w:szCs w:val="36"/>
          <w:lang w:eastAsia="ru-RU"/>
        </w:rPr>
        <w:t>Замечательным вариантом для ребенка также являются палочки </w:t>
      </w:r>
      <w:proofErr w:type="spellStart"/>
      <w:r w:rsidR="00395514" w:rsidRPr="005A0F6B">
        <w:rPr>
          <w:rFonts w:ascii="Times New Roman" w:hAnsi="Times New Roman" w:cs="Times New Roman"/>
          <w:sz w:val="32"/>
          <w:szCs w:val="36"/>
          <w:lang w:eastAsia="ru-RU"/>
        </w:rPr>
        <w:fldChar w:fldCharType="begin"/>
      </w:r>
      <w:r w:rsidRPr="005A0F6B">
        <w:rPr>
          <w:rFonts w:ascii="Times New Roman" w:hAnsi="Times New Roman" w:cs="Times New Roman"/>
          <w:sz w:val="32"/>
          <w:szCs w:val="36"/>
          <w:lang w:eastAsia="ru-RU"/>
        </w:rPr>
        <w:instrText xml:space="preserve"> HYPERLINK "https://musicmarket.by/perkussionnye-instrumenty/klave" \t "_blank" </w:instrText>
      </w:r>
      <w:r w:rsidR="00395514" w:rsidRPr="005A0F6B">
        <w:rPr>
          <w:rFonts w:ascii="Times New Roman" w:hAnsi="Times New Roman" w:cs="Times New Roman"/>
          <w:sz w:val="32"/>
          <w:szCs w:val="36"/>
          <w:lang w:eastAsia="ru-RU"/>
        </w:rPr>
        <w:fldChar w:fldCharType="separate"/>
      </w:r>
      <w:r w:rsidRPr="005A0F6B">
        <w:rPr>
          <w:rFonts w:ascii="Times New Roman" w:hAnsi="Times New Roman" w:cs="Times New Roman"/>
          <w:sz w:val="32"/>
          <w:szCs w:val="36"/>
          <w:u w:val="single"/>
          <w:lang w:eastAsia="ru-RU"/>
        </w:rPr>
        <w:t>клаве</w:t>
      </w:r>
      <w:proofErr w:type="spellEnd"/>
      <w:r w:rsidR="00395514" w:rsidRPr="005A0F6B">
        <w:rPr>
          <w:rFonts w:ascii="Times New Roman" w:hAnsi="Times New Roman" w:cs="Times New Roman"/>
          <w:sz w:val="32"/>
          <w:szCs w:val="36"/>
          <w:lang w:eastAsia="ru-RU"/>
        </w:rPr>
        <w:fldChar w:fldCharType="end"/>
      </w:r>
      <w:r w:rsidRPr="005A0F6B">
        <w:rPr>
          <w:rFonts w:ascii="Times New Roman" w:hAnsi="Times New Roman" w:cs="Times New Roman"/>
          <w:sz w:val="32"/>
          <w:szCs w:val="36"/>
          <w:lang w:eastAsia="ru-RU"/>
        </w:rPr>
        <w:t xml:space="preserve">. Этот инструмент пришел к нам из Кубы, где он часто используется для создания ритмической основы в народной музыке. Однако за счет простоты освоения, он прекрасно подойдет и для детей. Клаве представляет собой пару деревянных палочек цилиндрической формы, для которых характерен яркий тембр и насыщенное звучание, а </w:t>
      </w:r>
      <w:proofErr w:type="spellStart"/>
      <w:r w:rsidRPr="005A0F6B">
        <w:rPr>
          <w:rFonts w:ascii="Times New Roman" w:hAnsi="Times New Roman" w:cs="Times New Roman"/>
          <w:sz w:val="32"/>
          <w:szCs w:val="36"/>
          <w:lang w:eastAsia="ru-RU"/>
        </w:rPr>
        <w:t>звукоизвлечение</w:t>
      </w:r>
      <w:proofErr w:type="spellEnd"/>
      <w:r w:rsidRPr="005A0F6B">
        <w:rPr>
          <w:rFonts w:ascii="Times New Roman" w:hAnsi="Times New Roman" w:cs="Times New Roman"/>
          <w:sz w:val="32"/>
          <w:szCs w:val="36"/>
          <w:lang w:eastAsia="ru-RU"/>
        </w:rPr>
        <w:t xml:space="preserve"> происходит путем ударов одной палочки о другую.</w:t>
      </w:r>
    </w:p>
    <w:p w:rsidR="00957FF5" w:rsidRPr="005A0F6B" w:rsidRDefault="00101161" w:rsidP="001D4B09">
      <w:pPr>
        <w:pStyle w:val="a8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>
        <w:rPr>
          <w:rFonts w:ascii="Times New Roman" w:hAnsi="Times New Roman" w:cs="Times New Roman"/>
          <w:noProof/>
          <w:sz w:val="32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3062605</wp:posOffset>
            </wp:positionV>
            <wp:extent cx="3822700" cy="1647190"/>
            <wp:effectExtent l="19050" t="0" r="6350" b="0"/>
            <wp:wrapThrough wrapText="bothSides">
              <wp:wrapPolygon edited="0">
                <wp:start x="-108" y="0"/>
                <wp:lineTo x="-108" y="21234"/>
                <wp:lineTo x="21636" y="21234"/>
                <wp:lineTo x="21636" y="0"/>
                <wp:lineTo x="-108" y="0"/>
              </wp:wrapPolygon>
            </wp:wrapThrough>
            <wp:docPr id="27" name="Рисунок 27" descr="C:\Users\Елена\Download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Елена\Downloads\1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t xml:space="preserve">Помимо уже рассмотренных вариантов, существует огромное количество других инструментов, относящихся к шумовой перкуссии и подходящих для детей. Например, вы также можете обратить внимание на трещотки. Это русский народный инструмент, обладающий очень ярким и громким звучанием. Трещотки могут быть изготовлены как из пластика, так </w:t>
      </w:r>
      <w:r w:rsidR="005A0F6B">
        <w:rPr>
          <w:rFonts w:ascii="Times New Roman" w:hAnsi="Times New Roman" w:cs="Times New Roman"/>
          <w:sz w:val="32"/>
          <w:szCs w:val="36"/>
          <w:lang w:eastAsia="ru-RU"/>
        </w:rPr>
        <w:t xml:space="preserve">                           </w:t>
      </w:r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t>и состоять из деревянных пластин. Еще одним интересным и простым вариантом являются </w:t>
      </w:r>
      <w:hyperlink r:id="rId22" w:tgtFrame="_blank" w:history="1">
        <w:r w:rsidR="00957FF5" w:rsidRPr="005A0F6B">
          <w:rPr>
            <w:rFonts w:ascii="Times New Roman" w:hAnsi="Times New Roman" w:cs="Times New Roman"/>
            <w:sz w:val="32"/>
            <w:szCs w:val="36"/>
            <w:u w:val="single"/>
            <w:lang w:eastAsia="ru-RU"/>
          </w:rPr>
          <w:t>кастаньеты</w:t>
        </w:r>
      </w:hyperlink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t xml:space="preserve">. Это парный и недорогой инструмент, который очень часто используется в национальной музыке Испании </w:t>
      </w:r>
      <w:r w:rsidR="005A0F6B">
        <w:rPr>
          <w:rFonts w:ascii="Times New Roman" w:hAnsi="Times New Roman" w:cs="Times New Roman"/>
          <w:sz w:val="32"/>
          <w:szCs w:val="36"/>
          <w:lang w:eastAsia="ru-RU"/>
        </w:rPr>
        <w:t xml:space="preserve">                     </w:t>
      </w:r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t>и Латинской Америки и обладает характерным звучанием. Превосходным инструментом для малыша также станут </w:t>
      </w:r>
      <w:hyperlink r:id="rId23" w:tgtFrame="_blank" w:history="1">
        <w:r w:rsidR="00957FF5" w:rsidRPr="005A0F6B">
          <w:rPr>
            <w:rFonts w:ascii="Times New Roman" w:hAnsi="Times New Roman" w:cs="Times New Roman"/>
            <w:sz w:val="32"/>
            <w:szCs w:val="36"/>
            <w:u w:val="single"/>
            <w:lang w:eastAsia="ru-RU"/>
          </w:rPr>
          <w:t>бубенцы</w:t>
        </w:r>
      </w:hyperlink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t xml:space="preserve"> на браслетах. Они надеваются на руку или на ногу и издают яркое звучание при движении. </w:t>
      </w:r>
      <w:r w:rsidR="005A0F6B">
        <w:rPr>
          <w:rFonts w:ascii="Times New Roman" w:hAnsi="Times New Roman" w:cs="Times New Roman"/>
          <w:sz w:val="32"/>
          <w:szCs w:val="36"/>
          <w:lang w:eastAsia="ru-RU"/>
        </w:rPr>
        <w:t xml:space="preserve">                </w:t>
      </w:r>
      <w:r w:rsidR="00957FF5" w:rsidRPr="005A0F6B">
        <w:rPr>
          <w:rFonts w:ascii="Times New Roman" w:hAnsi="Times New Roman" w:cs="Times New Roman"/>
          <w:sz w:val="32"/>
          <w:szCs w:val="36"/>
          <w:lang w:eastAsia="ru-RU"/>
        </w:rPr>
        <w:t>С таким инструментом ребенок будет не только развивать музыкальные навыки, но и активно двигаться.</w:t>
      </w:r>
      <w:r w:rsidR="00FC7AC3" w:rsidRPr="005A0F6B">
        <w:rPr>
          <w:rFonts w:ascii="Times New Roman" w:eastAsia="Times New Roman" w:hAnsi="Times New Roman" w:cs="Times New Roman"/>
          <w:snapToGrid w:val="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01161" w:rsidRDefault="00101161" w:rsidP="001D4B09">
      <w:pPr>
        <w:pStyle w:val="a8"/>
        <w:jc w:val="both"/>
        <w:rPr>
          <w:rFonts w:ascii="Times New Roman" w:hAnsi="Times New Roman" w:cs="Times New Roman"/>
          <w:b/>
          <w:bCs/>
          <w:caps/>
          <w:color w:val="272727"/>
          <w:sz w:val="32"/>
          <w:szCs w:val="36"/>
          <w:lang w:eastAsia="ru-RU"/>
        </w:rPr>
      </w:pPr>
    </w:p>
    <w:p w:rsidR="00C2571C" w:rsidRDefault="00C2571C" w:rsidP="001D4B09">
      <w:pPr>
        <w:pStyle w:val="a8"/>
        <w:jc w:val="both"/>
        <w:rPr>
          <w:rFonts w:ascii="Times New Roman" w:hAnsi="Times New Roman" w:cs="Times New Roman"/>
          <w:b/>
          <w:bCs/>
          <w:caps/>
          <w:color w:val="272727"/>
          <w:sz w:val="32"/>
          <w:szCs w:val="36"/>
          <w:lang w:eastAsia="ru-RU"/>
        </w:rPr>
      </w:pPr>
    </w:p>
    <w:p w:rsidR="00C2571C" w:rsidRPr="00101161" w:rsidRDefault="00101161" w:rsidP="00101161">
      <w:pPr>
        <w:pStyle w:val="a8"/>
        <w:rPr>
          <w:rFonts w:ascii="Times New Roman" w:hAnsi="Times New Roman" w:cs="Times New Roman"/>
          <w:b/>
          <w:bCs/>
          <w:caps/>
          <w:color w:val="272727"/>
          <w:sz w:val="32"/>
          <w:szCs w:val="32"/>
          <w:lang w:eastAsia="ru-RU"/>
        </w:rPr>
      </w:pPr>
      <w:r w:rsidRPr="00101161">
        <w:rPr>
          <w:rFonts w:ascii="Times New Roman" w:hAnsi="Times New Roman" w:cs="Times New Roman"/>
          <w:sz w:val="32"/>
          <w:szCs w:val="32"/>
        </w:rPr>
        <w:t>Подготовила</w:t>
      </w:r>
      <w:r w:rsidRPr="00101161">
        <w:rPr>
          <w:sz w:val="32"/>
          <w:szCs w:val="32"/>
        </w:rPr>
        <w:t xml:space="preserve"> </w:t>
      </w:r>
      <w:r w:rsidRPr="00101161">
        <w:rPr>
          <w:rFonts w:ascii="Times New Roman" w:hAnsi="Times New Roman" w:cs="Times New Roman"/>
          <w:sz w:val="32"/>
          <w:szCs w:val="32"/>
        </w:rPr>
        <w:t>Волкова Е.А.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1161">
        <w:rPr>
          <w:rFonts w:ascii="Times New Roman" w:hAnsi="Times New Roman" w:cs="Times New Roman"/>
          <w:sz w:val="32"/>
          <w:szCs w:val="32"/>
        </w:rPr>
        <w:t>музыкальный руководитель д.</w:t>
      </w:r>
      <w:proofErr w:type="gramStart"/>
      <w:r w:rsidRPr="0010116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01161">
        <w:rPr>
          <w:rFonts w:ascii="Times New Roman" w:hAnsi="Times New Roman" w:cs="Times New Roman"/>
          <w:sz w:val="32"/>
          <w:szCs w:val="32"/>
        </w:rPr>
        <w:t>.</w:t>
      </w:r>
    </w:p>
    <w:p w:rsidR="00C2571C" w:rsidRPr="00101161" w:rsidRDefault="00101161" w:rsidP="00101161">
      <w:pPr>
        <w:pStyle w:val="a8"/>
        <w:rPr>
          <w:rFonts w:ascii="Times New Roman" w:hAnsi="Times New Roman" w:cs="Times New Roman"/>
          <w:b/>
          <w:bCs/>
          <w:caps/>
          <w:color w:val="272727"/>
          <w:sz w:val="32"/>
          <w:szCs w:val="32"/>
          <w:lang w:eastAsia="ru-RU"/>
        </w:rPr>
      </w:pPr>
      <w:r w:rsidRPr="00101161">
        <w:rPr>
          <w:rFonts w:ascii="Times New Roman" w:hAnsi="Times New Roman" w:cs="Times New Roman"/>
          <w:b/>
          <w:bCs/>
          <w:caps/>
          <w:color w:val="272727"/>
          <w:sz w:val="32"/>
          <w:szCs w:val="32"/>
          <w:lang w:eastAsia="ru-RU"/>
        </w:rPr>
        <w:t xml:space="preserve">  </w:t>
      </w:r>
    </w:p>
    <w:p w:rsidR="00C2571C" w:rsidRDefault="00C2571C" w:rsidP="001D4B09">
      <w:pPr>
        <w:pStyle w:val="a8"/>
        <w:jc w:val="both"/>
        <w:rPr>
          <w:rFonts w:ascii="Times New Roman" w:hAnsi="Times New Roman" w:cs="Times New Roman"/>
          <w:b/>
          <w:bCs/>
          <w:caps/>
          <w:color w:val="272727"/>
          <w:sz w:val="32"/>
          <w:szCs w:val="36"/>
          <w:lang w:eastAsia="ru-RU"/>
        </w:rPr>
      </w:pPr>
    </w:p>
    <w:p w:rsidR="00C2571C" w:rsidRDefault="00C2571C" w:rsidP="001D4B09">
      <w:pPr>
        <w:pStyle w:val="a8"/>
        <w:jc w:val="both"/>
        <w:rPr>
          <w:rFonts w:ascii="Times New Roman" w:hAnsi="Times New Roman" w:cs="Times New Roman"/>
          <w:b/>
          <w:bCs/>
          <w:caps/>
          <w:color w:val="272727"/>
          <w:sz w:val="32"/>
          <w:szCs w:val="36"/>
          <w:lang w:eastAsia="ru-RU"/>
        </w:rPr>
      </w:pPr>
    </w:p>
    <w:p w:rsidR="00C2571C" w:rsidRDefault="00C2571C" w:rsidP="001D4B09">
      <w:pPr>
        <w:pStyle w:val="a8"/>
        <w:jc w:val="both"/>
        <w:rPr>
          <w:rFonts w:ascii="Times New Roman" w:hAnsi="Times New Roman" w:cs="Times New Roman"/>
          <w:b/>
          <w:bCs/>
          <w:caps/>
          <w:color w:val="272727"/>
          <w:sz w:val="32"/>
          <w:szCs w:val="36"/>
          <w:lang w:eastAsia="ru-RU"/>
        </w:rPr>
      </w:pPr>
    </w:p>
    <w:sectPr w:rsidR="00C2571C" w:rsidSect="00957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1ABD"/>
    <w:multiLevelType w:val="multilevel"/>
    <w:tmpl w:val="EE20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678ED"/>
    <w:multiLevelType w:val="multilevel"/>
    <w:tmpl w:val="ECFA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A113D"/>
    <w:multiLevelType w:val="multilevel"/>
    <w:tmpl w:val="0576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52162"/>
    <w:multiLevelType w:val="multilevel"/>
    <w:tmpl w:val="B7B0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C46F9"/>
    <w:multiLevelType w:val="multilevel"/>
    <w:tmpl w:val="F0AC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2472C"/>
    <w:multiLevelType w:val="multilevel"/>
    <w:tmpl w:val="71C8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FF5"/>
    <w:rsid w:val="00101161"/>
    <w:rsid w:val="001D4B09"/>
    <w:rsid w:val="0022136B"/>
    <w:rsid w:val="002566FF"/>
    <w:rsid w:val="00381340"/>
    <w:rsid w:val="00395514"/>
    <w:rsid w:val="00441B4A"/>
    <w:rsid w:val="005A0F6B"/>
    <w:rsid w:val="00825394"/>
    <w:rsid w:val="00957FF5"/>
    <w:rsid w:val="009E452A"/>
    <w:rsid w:val="00A23A88"/>
    <w:rsid w:val="00C2571C"/>
    <w:rsid w:val="00ED159A"/>
    <w:rsid w:val="00FB0C8B"/>
    <w:rsid w:val="00FC7AC3"/>
    <w:rsid w:val="00FC7F93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2A"/>
  </w:style>
  <w:style w:type="paragraph" w:styleId="1">
    <w:name w:val="heading 1"/>
    <w:basedOn w:val="a"/>
    <w:link w:val="10"/>
    <w:uiPriority w:val="9"/>
    <w:qFormat/>
    <w:rsid w:val="00957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7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F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justify">
    <w:name w:val="text-justify"/>
    <w:basedOn w:val="a"/>
    <w:rsid w:val="0095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7F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7F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FF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7FF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57F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957F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0205">
                  <w:marLeft w:val="0"/>
                  <w:marRight w:val="0"/>
                  <w:marTop w:val="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47100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446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market.by/perkussionnye-instrumenty/kolokolchiki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musicmarket.by/perkussionnye-instrumenty/tamburin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musicmarket.by/perkussionnye-instrumenty/detskaya-perkussiya" TargetMode="External"/><Relationship Id="rId11" Type="http://schemas.openxmlformats.org/officeDocument/2006/relationships/hyperlink" Target="https://musicmarket.by/perkussionnye-instrumenty/treugolniki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usicmarket.by/perkussionnye-instrumenty/marakasy" TargetMode="External"/><Relationship Id="rId23" Type="http://schemas.openxmlformats.org/officeDocument/2006/relationships/hyperlink" Target="https://musicmarket.by/perkussionnye-instrumenty/bubency" TargetMode="External"/><Relationship Id="rId10" Type="http://schemas.openxmlformats.org/officeDocument/2006/relationships/hyperlink" Target="https://musicmarket.by/perkussionnye-instrumenty/metallofony" TargetMode="External"/><Relationship Id="rId19" Type="http://schemas.openxmlformats.org/officeDocument/2006/relationships/hyperlink" Target="https://musicmarket.by/perkussionnye-instrumenty/bub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market.by/perkussionnye-instrumenty/ksilofony" TargetMode="External"/><Relationship Id="rId14" Type="http://schemas.openxmlformats.org/officeDocument/2006/relationships/hyperlink" Target="https://musicmarket.by/perkussionnye-instrumenty/sheykery" TargetMode="External"/><Relationship Id="rId22" Type="http://schemas.openxmlformats.org/officeDocument/2006/relationships/hyperlink" Target="https://musicmarket.by/perkussionnye-instrumenty/kastan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2023-05-08T13:56:00Z</dcterms:created>
  <dcterms:modified xsi:type="dcterms:W3CDTF">2023-05-15T01:02:00Z</dcterms:modified>
</cp:coreProperties>
</file>